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66D6" w14:textId="650F6EEA" w:rsidR="003F0351" w:rsidRPr="003F0351" w:rsidRDefault="003F0351" w:rsidP="003F0351">
      <w:pPr>
        <w:rPr>
          <w:rFonts w:ascii="Arial" w:hAnsi="Arial" w:cs="Arial"/>
          <w:b/>
          <w:bCs/>
        </w:rPr>
      </w:pPr>
      <w:r w:rsidRPr="003F0351">
        <w:rPr>
          <w:rFonts w:ascii="Arial" w:hAnsi="Arial" w:cs="Arial"/>
          <w:b/>
          <w:bCs/>
        </w:rPr>
        <w:t>Conferences and events</w:t>
      </w:r>
    </w:p>
    <w:p w14:paraId="6BD7C622" w14:textId="77777777" w:rsidR="003F0351" w:rsidRPr="003F0351" w:rsidRDefault="003F0351" w:rsidP="003F0351">
      <w:pPr>
        <w:pStyle w:val="ListParagraph"/>
        <w:numPr>
          <w:ilvl w:val="0"/>
          <w:numId w:val="1"/>
        </w:numPr>
        <w:rPr>
          <w:rFonts w:ascii="Arial" w:hAnsi="Arial" w:cs="Arial"/>
        </w:rPr>
      </w:pPr>
    </w:p>
    <w:tbl>
      <w:tblPr>
        <w:tblW w:w="8140" w:type="dxa"/>
        <w:tblCellMar>
          <w:left w:w="0" w:type="dxa"/>
          <w:right w:w="0" w:type="dxa"/>
        </w:tblCellMar>
        <w:tblLook w:val="04A0" w:firstRow="1" w:lastRow="0" w:firstColumn="1" w:lastColumn="0" w:noHBand="0" w:noVBand="1"/>
      </w:tblPr>
      <w:tblGrid>
        <w:gridCol w:w="2220"/>
        <w:gridCol w:w="4880"/>
        <w:gridCol w:w="1040"/>
      </w:tblGrid>
      <w:tr w:rsidR="003F0351" w:rsidRPr="003F0351" w14:paraId="333BA2CD" w14:textId="77777777" w:rsidTr="006E2A24">
        <w:trPr>
          <w:trHeight w:val="673"/>
        </w:trPr>
        <w:tc>
          <w:tcPr>
            <w:tcW w:w="2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D8FF5C"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Friday 4 June AM</w:t>
            </w:r>
          </w:p>
        </w:tc>
        <w:tc>
          <w:tcPr>
            <w:tcW w:w="4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C953BF"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Mass Events: Learning and insights from the Mass Events Pilots</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9EB2BC"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803</w:t>
            </w:r>
          </w:p>
        </w:tc>
      </w:tr>
      <w:tr w:rsidR="003F0351" w:rsidRPr="003F0351" w14:paraId="39F77097" w14:textId="77777777" w:rsidTr="006E2A24">
        <w:trPr>
          <w:trHeight w:val="673"/>
        </w:trPr>
        <w:tc>
          <w:tcPr>
            <w:tcW w:w="2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15769"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Thursday 10 June AM</w:t>
            </w:r>
          </w:p>
        </w:tc>
        <w:tc>
          <w:tcPr>
            <w:tcW w:w="4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30ED2"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 xml:space="preserve">Sport England’s new strategy and implementation planned event </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C4030"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83</w:t>
            </w:r>
          </w:p>
        </w:tc>
      </w:tr>
      <w:tr w:rsidR="003F0351" w:rsidRPr="003F0351" w14:paraId="0F119AB4" w14:textId="77777777" w:rsidTr="006E2A24">
        <w:trPr>
          <w:trHeight w:val="560"/>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73422" w14:textId="77777777" w:rsidR="003F0351" w:rsidRPr="003F0351" w:rsidRDefault="003F0351" w:rsidP="006E2A24">
            <w:pPr>
              <w:rPr>
                <w:rFonts w:ascii="Arial" w:hAnsi="Arial" w:cs="Arial"/>
                <w:lang w:eastAsia="en-GB"/>
              </w:rPr>
            </w:pPr>
            <w:r w:rsidRPr="003F0351">
              <w:rPr>
                <w:rFonts w:ascii="Arial" w:hAnsi="Arial" w:cs="Arial"/>
                <w:lang w:eastAsia="en-GB"/>
              </w:rPr>
              <w:t xml:space="preserve">Tuesday 5 October AM </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14:paraId="7D87F00A" w14:textId="77777777" w:rsidR="003F0351" w:rsidRPr="003F0351" w:rsidRDefault="003F0351" w:rsidP="006E2A24">
            <w:pPr>
              <w:rPr>
                <w:rFonts w:ascii="Arial" w:hAnsi="Arial" w:cs="Arial"/>
                <w:lang w:eastAsia="en-GB"/>
              </w:rPr>
            </w:pPr>
            <w:r w:rsidRPr="003F0351">
              <w:rPr>
                <w:rFonts w:ascii="Arial" w:hAnsi="Arial" w:cs="Arial"/>
                <w:lang w:eastAsia="en-GB"/>
              </w:rPr>
              <w:t xml:space="preserve">Place-based collaboration for culture and heritage: East and Midlands regions </w:t>
            </w:r>
          </w:p>
        </w:tc>
        <w:tc>
          <w:tcPr>
            <w:tcW w:w="1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09ADA"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107</w:t>
            </w:r>
          </w:p>
        </w:tc>
      </w:tr>
      <w:tr w:rsidR="003F0351" w:rsidRPr="003F0351" w14:paraId="052B8FB1" w14:textId="77777777" w:rsidTr="006E2A24">
        <w:trPr>
          <w:trHeight w:val="763"/>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8A862" w14:textId="77777777" w:rsidR="003F0351" w:rsidRPr="003F0351" w:rsidRDefault="003F0351" w:rsidP="006E2A24">
            <w:pPr>
              <w:rPr>
                <w:rFonts w:ascii="Arial" w:hAnsi="Arial" w:cs="Arial"/>
                <w:lang w:eastAsia="en-GB"/>
              </w:rPr>
            </w:pPr>
            <w:r w:rsidRPr="003F0351">
              <w:rPr>
                <w:rFonts w:ascii="Arial" w:hAnsi="Arial" w:cs="Arial"/>
                <w:lang w:eastAsia="en-GB"/>
              </w:rPr>
              <w:t xml:space="preserve">Weds 13 October AM </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14:paraId="17108BE6" w14:textId="77777777" w:rsidR="003F0351" w:rsidRPr="003F0351" w:rsidRDefault="003F0351" w:rsidP="006E2A24">
            <w:pPr>
              <w:rPr>
                <w:rFonts w:ascii="Arial" w:hAnsi="Arial" w:cs="Arial"/>
                <w:lang w:eastAsia="en-GB"/>
              </w:rPr>
            </w:pPr>
            <w:r w:rsidRPr="003F0351">
              <w:rPr>
                <w:rFonts w:ascii="Arial" w:hAnsi="Arial" w:cs="Arial"/>
                <w:lang w:eastAsia="en-GB"/>
              </w:rPr>
              <w:t>Place-based collaboration for culture and heritage: North region</w:t>
            </w:r>
          </w:p>
        </w:tc>
        <w:tc>
          <w:tcPr>
            <w:tcW w:w="1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D3B74A"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100</w:t>
            </w:r>
          </w:p>
        </w:tc>
      </w:tr>
      <w:tr w:rsidR="003F0351" w:rsidRPr="003F0351" w14:paraId="6DA490CB" w14:textId="77777777" w:rsidTr="006E2A24">
        <w:trPr>
          <w:trHeight w:val="628"/>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42BE0" w14:textId="77777777" w:rsidR="003F0351" w:rsidRPr="003F0351" w:rsidRDefault="003F0351" w:rsidP="006E2A24">
            <w:pPr>
              <w:rPr>
                <w:rFonts w:ascii="Arial" w:hAnsi="Arial" w:cs="Arial"/>
                <w:lang w:eastAsia="en-GB"/>
              </w:rPr>
            </w:pPr>
            <w:r w:rsidRPr="003F0351">
              <w:rPr>
                <w:rFonts w:ascii="Arial" w:hAnsi="Arial" w:cs="Arial"/>
                <w:lang w:eastAsia="en-GB"/>
              </w:rPr>
              <w:t xml:space="preserve">Monday 18 October AM </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14:paraId="33842185" w14:textId="77777777" w:rsidR="003F0351" w:rsidRPr="003F0351" w:rsidRDefault="003F0351" w:rsidP="006E2A24">
            <w:pPr>
              <w:rPr>
                <w:rFonts w:ascii="Arial" w:hAnsi="Arial" w:cs="Arial"/>
                <w:lang w:eastAsia="en-GB"/>
              </w:rPr>
            </w:pPr>
            <w:r w:rsidRPr="003F0351">
              <w:rPr>
                <w:rFonts w:ascii="Arial" w:hAnsi="Arial" w:cs="Arial"/>
                <w:lang w:eastAsia="en-GB"/>
              </w:rPr>
              <w:t xml:space="preserve">Place-based collaboration for culture and heritage: London and South regions </w:t>
            </w:r>
          </w:p>
        </w:tc>
        <w:tc>
          <w:tcPr>
            <w:tcW w:w="1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06A994"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174</w:t>
            </w:r>
          </w:p>
        </w:tc>
      </w:tr>
      <w:tr w:rsidR="003F0351" w:rsidRPr="003F0351" w14:paraId="2A78B7EA" w14:textId="77777777" w:rsidTr="006E2A24">
        <w:trPr>
          <w:trHeight w:val="600"/>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3A9AA"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Wednesday 1 December (</w:t>
            </w:r>
            <w:proofErr w:type="gramStart"/>
            <w:r w:rsidRPr="003F0351">
              <w:rPr>
                <w:rFonts w:ascii="Arial" w:hAnsi="Arial" w:cs="Arial"/>
                <w:color w:val="000000"/>
                <w:lang w:eastAsia="en-GB"/>
              </w:rPr>
              <w:t>AM )</w:t>
            </w:r>
            <w:proofErr w:type="gramEnd"/>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14:paraId="6DA0CA94"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 xml:space="preserve">Libraries and Literacy: a new cross-local authority approach to the Summer Reading Challenge’?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4C887837"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109</w:t>
            </w:r>
          </w:p>
        </w:tc>
      </w:tr>
      <w:tr w:rsidR="003F0351" w:rsidRPr="003F0351" w14:paraId="3AB712DE" w14:textId="77777777" w:rsidTr="006E2A24">
        <w:trPr>
          <w:trHeight w:val="560"/>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44EFE"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Monday 6 December (AM)</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14:paraId="15C74EF3"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 xml:space="preserve">Moving Forward: How can new data insights support our communities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1A2C90AE"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97</w:t>
            </w:r>
          </w:p>
        </w:tc>
      </w:tr>
      <w:tr w:rsidR="003F0351" w:rsidRPr="003F0351" w14:paraId="15E3BC92" w14:textId="77777777" w:rsidTr="006E2A24">
        <w:trPr>
          <w:trHeight w:val="560"/>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B9635"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Friday 28 January (AM)</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14:paraId="009E34A4"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Park tennis court consultation with DCMS and the Lawn Tennis Association</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505632B2"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133</w:t>
            </w:r>
          </w:p>
        </w:tc>
      </w:tr>
      <w:tr w:rsidR="003F0351" w:rsidRPr="003F0351" w14:paraId="279EB073" w14:textId="77777777" w:rsidTr="006E2A24">
        <w:trPr>
          <w:trHeight w:val="560"/>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5ED2D" w14:textId="77777777" w:rsidR="003F0351" w:rsidRPr="003F0351" w:rsidRDefault="003F0351" w:rsidP="006E2A24">
            <w:pPr>
              <w:rPr>
                <w:rFonts w:ascii="Arial" w:hAnsi="Arial" w:cs="Arial"/>
                <w:lang w:eastAsia="en-GB"/>
              </w:rPr>
            </w:pPr>
            <w:r w:rsidRPr="003F0351">
              <w:rPr>
                <w:rFonts w:ascii="Arial" w:hAnsi="Arial" w:cs="Arial"/>
                <w:lang w:eastAsia="en-GB"/>
              </w:rPr>
              <w:t>Monday 7 March (PM)</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14:paraId="3028C3C5" w14:textId="77777777" w:rsidR="003F0351" w:rsidRPr="003F0351" w:rsidRDefault="003F0351" w:rsidP="006E2A24">
            <w:pPr>
              <w:rPr>
                <w:rFonts w:ascii="Arial" w:hAnsi="Arial" w:cs="Arial"/>
                <w:lang w:eastAsia="en-GB"/>
              </w:rPr>
            </w:pPr>
            <w:r w:rsidRPr="003F0351">
              <w:rPr>
                <w:rFonts w:ascii="Arial" w:hAnsi="Arial" w:cs="Arial"/>
                <w:lang w:eastAsia="en-GB"/>
              </w:rPr>
              <w:t xml:space="preserve">Hearts of the Arts Awards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26EB300A"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62</w:t>
            </w:r>
          </w:p>
        </w:tc>
      </w:tr>
      <w:tr w:rsidR="003F0351" w:rsidRPr="003F0351" w14:paraId="79CD7C63" w14:textId="77777777" w:rsidTr="006E2A24">
        <w:trPr>
          <w:trHeight w:val="553"/>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3E3D4"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Friday 25 March (AM)</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14:paraId="7AA7EA65" w14:textId="77777777" w:rsidR="003F0351" w:rsidRPr="003F0351" w:rsidRDefault="003F0351" w:rsidP="006E2A24">
            <w:pPr>
              <w:rPr>
                <w:rFonts w:ascii="Arial" w:hAnsi="Arial" w:cs="Arial"/>
                <w:color w:val="000000"/>
                <w:lang w:eastAsia="en-GB"/>
              </w:rPr>
            </w:pPr>
            <w:r w:rsidRPr="003F0351">
              <w:rPr>
                <w:rFonts w:ascii="Arial" w:hAnsi="Arial" w:cs="Arial"/>
                <w:color w:val="000000"/>
                <w:lang w:eastAsia="en-GB"/>
              </w:rPr>
              <w:t>UNBOXED: Creativity in the UK</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16D80F3E" w14:textId="77777777" w:rsidR="003F0351" w:rsidRPr="003F0351" w:rsidRDefault="003F0351" w:rsidP="006E2A24">
            <w:pPr>
              <w:jc w:val="center"/>
              <w:rPr>
                <w:rFonts w:ascii="Arial" w:hAnsi="Arial" w:cs="Arial"/>
                <w:color w:val="000000"/>
                <w:lang w:eastAsia="en-GB"/>
              </w:rPr>
            </w:pPr>
            <w:r w:rsidRPr="003F0351">
              <w:rPr>
                <w:rFonts w:ascii="Arial" w:hAnsi="Arial" w:cs="Arial"/>
                <w:color w:val="000000"/>
                <w:lang w:eastAsia="en-GB"/>
              </w:rPr>
              <w:t>54</w:t>
            </w:r>
          </w:p>
        </w:tc>
      </w:tr>
    </w:tbl>
    <w:p w14:paraId="5B29CB03" w14:textId="77777777" w:rsidR="003F0351" w:rsidRPr="003F0351" w:rsidRDefault="003F0351" w:rsidP="003F0351">
      <w:pPr>
        <w:rPr>
          <w:rFonts w:ascii="Arial" w:hAnsi="Arial" w:cs="Arial"/>
        </w:rPr>
      </w:pPr>
    </w:p>
    <w:p w14:paraId="1C1EFCDF" w14:textId="5C53B01A" w:rsidR="003F0351" w:rsidRPr="003F0351" w:rsidRDefault="003F0351" w:rsidP="003F0351">
      <w:pPr>
        <w:rPr>
          <w:rFonts w:ascii="Arial" w:hAnsi="Arial" w:cs="Arial"/>
          <w:b/>
          <w:bCs/>
        </w:rPr>
      </w:pPr>
      <w:r w:rsidRPr="003F0351">
        <w:rPr>
          <w:rFonts w:ascii="Arial" w:hAnsi="Arial" w:cs="Arial"/>
          <w:b/>
          <w:bCs/>
        </w:rPr>
        <w:t>Parliamentary engagement</w:t>
      </w:r>
    </w:p>
    <w:p w14:paraId="1197B655" w14:textId="4F12752C" w:rsidR="003F0351" w:rsidRPr="003F0351" w:rsidRDefault="003F0351" w:rsidP="003F0351">
      <w:pPr>
        <w:pStyle w:val="ListParagraph"/>
        <w:numPr>
          <w:ilvl w:val="0"/>
          <w:numId w:val="1"/>
        </w:numPr>
        <w:rPr>
          <w:rFonts w:ascii="Arial" w:hAnsi="Arial" w:cs="Arial"/>
        </w:rPr>
      </w:pPr>
      <w:r w:rsidRPr="003F0351">
        <w:rPr>
          <w:rFonts w:ascii="Arial" w:hAnsi="Arial" w:cs="Arial"/>
        </w:rPr>
        <w:t xml:space="preserve">  </w:t>
      </w:r>
    </w:p>
    <w:p w14:paraId="4678A208" w14:textId="77777777" w:rsidR="003F0351" w:rsidRPr="003F0351" w:rsidRDefault="003F0351" w:rsidP="003F0351">
      <w:pPr>
        <w:pStyle w:val="ListParagraph"/>
        <w:ind w:left="0" w:firstLine="720"/>
        <w:rPr>
          <w:rFonts w:ascii="Arial" w:hAnsi="Arial" w:cs="Arial"/>
        </w:rPr>
      </w:pPr>
    </w:p>
    <w:tbl>
      <w:tblPr>
        <w:tblW w:w="0" w:type="auto"/>
        <w:tblInd w:w="-10" w:type="dxa"/>
        <w:tblCellMar>
          <w:left w:w="0" w:type="dxa"/>
          <w:right w:w="0" w:type="dxa"/>
        </w:tblCellMar>
        <w:tblLook w:val="04A0" w:firstRow="1" w:lastRow="0" w:firstColumn="1" w:lastColumn="0" w:noHBand="0" w:noVBand="1"/>
      </w:tblPr>
      <w:tblGrid>
        <w:gridCol w:w="2108"/>
        <w:gridCol w:w="2407"/>
        <w:gridCol w:w="2406"/>
        <w:gridCol w:w="1365"/>
      </w:tblGrid>
      <w:tr w:rsidR="003F0351" w:rsidRPr="003F0351" w14:paraId="37D2D240" w14:textId="77777777" w:rsidTr="003F0351">
        <w:tc>
          <w:tcPr>
            <w:tcW w:w="2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ECDB49" w14:textId="77777777" w:rsidR="003F0351" w:rsidRPr="003F0351" w:rsidRDefault="003F0351">
            <w:pPr>
              <w:pStyle w:val="ListParagraph"/>
              <w:ind w:left="0"/>
              <w:jc w:val="center"/>
              <w:rPr>
                <w:rFonts w:ascii="Arial" w:hAnsi="Arial" w:cs="Arial"/>
                <w:b/>
                <w:bCs/>
              </w:rPr>
            </w:pPr>
            <w:r w:rsidRPr="003F0351">
              <w:rPr>
                <w:rFonts w:ascii="Arial" w:hAnsi="Arial" w:cs="Arial"/>
                <w:b/>
                <w:bCs/>
              </w:rPr>
              <w:t>Parliamentary committee/ APPG/ other</w:t>
            </w:r>
          </w:p>
        </w:tc>
        <w:tc>
          <w:tcPr>
            <w:tcW w:w="2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A532D8" w14:textId="77777777" w:rsidR="003F0351" w:rsidRPr="003F0351" w:rsidRDefault="003F0351">
            <w:pPr>
              <w:pStyle w:val="ListParagraph"/>
              <w:ind w:left="0"/>
              <w:rPr>
                <w:rFonts w:ascii="Arial" w:hAnsi="Arial" w:cs="Arial"/>
                <w:b/>
                <w:bCs/>
              </w:rPr>
            </w:pPr>
            <w:r w:rsidRPr="003F0351">
              <w:rPr>
                <w:rFonts w:ascii="Arial" w:hAnsi="Arial" w:cs="Arial"/>
                <w:b/>
                <w:bCs/>
              </w:rPr>
              <w:t>Inquiry/ event</w:t>
            </w:r>
          </w:p>
        </w:tc>
        <w:tc>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C7291" w14:textId="77777777" w:rsidR="003F0351" w:rsidRPr="003F0351" w:rsidRDefault="003F0351">
            <w:pPr>
              <w:pStyle w:val="ListParagraph"/>
              <w:ind w:left="0"/>
              <w:rPr>
                <w:rFonts w:ascii="Arial" w:hAnsi="Arial" w:cs="Arial"/>
                <w:b/>
                <w:bCs/>
              </w:rPr>
            </w:pPr>
            <w:r w:rsidRPr="003F0351">
              <w:rPr>
                <w:rFonts w:ascii="Arial" w:hAnsi="Arial" w:cs="Arial"/>
                <w:b/>
                <w:bCs/>
              </w:rPr>
              <w:t xml:space="preserve">Type of engagement </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4064F" w14:textId="77777777" w:rsidR="003F0351" w:rsidRPr="003F0351" w:rsidRDefault="003F0351">
            <w:pPr>
              <w:pStyle w:val="ListParagraph"/>
              <w:ind w:left="0"/>
              <w:rPr>
                <w:rFonts w:ascii="Arial" w:hAnsi="Arial" w:cs="Arial"/>
                <w:b/>
                <w:bCs/>
              </w:rPr>
            </w:pPr>
            <w:r w:rsidRPr="003F0351">
              <w:rPr>
                <w:rFonts w:ascii="Arial" w:hAnsi="Arial" w:cs="Arial"/>
                <w:b/>
                <w:bCs/>
              </w:rPr>
              <w:t>Date</w:t>
            </w:r>
          </w:p>
        </w:tc>
      </w:tr>
      <w:tr w:rsidR="003F0351" w:rsidRPr="003F0351" w14:paraId="30A4AA43" w14:textId="77777777" w:rsidTr="003F0351">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8BB04" w14:textId="77777777" w:rsidR="003F0351" w:rsidRPr="003F0351" w:rsidRDefault="003F0351">
            <w:pPr>
              <w:pStyle w:val="ListParagraph"/>
              <w:ind w:left="0"/>
              <w:rPr>
                <w:rFonts w:ascii="Arial" w:hAnsi="Arial" w:cs="Arial"/>
              </w:rPr>
            </w:pPr>
            <w:r w:rsidRPr="003F0351">
              <w:rPr>
                <w:rFonts w:ascii="Arial" w:hAnsi="Arial" w:cs="Arial"/>
              </w:rPr>
              <w:t>Hospitality and Tourism APPG</w:t>
            </w:r>
          </w:p>
        </w:tc>
        <w:tc>
          <w:tcPr>
            <w:tcW w:w="2407" w:type="dxa"/>
            <w:tcBorders>
              <w:top w:val="nil"/>
              <w:left w:val="nil"/>
              <w:bottom w:val="single" w:sz="8" w:space="0" w:color="auto"/>
              <w:right w:val="single" w:sz="8" w:space="0" w:color="auto"/>
            </w:tcBorders>
            <w:tcMar>
              <w:top w:w="0" w:type="dxa"/>
              <w:left w:w="108" w:type="dxa"/>
              <w:bottom w:w="0" w:type="dxa"/>
              <w:right w:w="108" w:type="dxa"/>
            </w:tcMar>
          </w:tcPr>
          <w:p w14:paraId="6E8B5327" w14:textId="77777777" w:rsidR="003F0351" w:rsidRPr="003F0351" w:rsidRDefault="003F0351">
            <w:pPr>
              <w:rPr>
                <w:rFonts w:ascii="Arial" w:hAnsi="Arial" w:cs="Arial"/>
                <w:color w:val="000000"/>
              </w:rPr>
            </w:pPr>
            <w:r w:rsidRPr="003F0351">
              <w:rPr>
                <w:rFonts w:ascii="Arial" w:hAnsi="Arial" w:cs="Arial"/>
                <w:color w:val="000000"/>
              </w:rPr>
              <w:t>After the Vaccine-Saving the UK’s Town and City Centres Post COVID</w:t>
            </w:r>
          </w:p>
          <w:p w14:paraId="7202030A" w14:textId="77777777" w:rsidR="003F0351" w:rsidRPr="003F0351" w:rsidRDefault="003F0351">
            <w:pPr>
              <w:pStyle w:val="ListParagraph"/>
              <w:ind w:left="0"/>
              <w:rPr>
                <w:rFonts w:ascii="Arial" w:hAnsi="Arial" w:cs="Arial"/>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523B8AD9" w14:textId="77777777" w:rsidR="003F0351" w:rsidRPr="003F0351" w:rsidRDefault="003F0351">
            <w:pPr>
              <w:pStyle w:val="ListParagraph"/>
              <w:ind w:left="0"/>
              <w:rPr>
                <w:rFonts w:ascii="Arial" w:hAnsi="Arial" w:cs="Arial"/>
              </w:rPr>
            </w:pPr>
            <w:r w:rsidRPr="003F0351">
              <w:rPr>
                <w:rFonts w:ascii="Arial" w:hAnsi="Arial" w:cs="Arial"/>
              </w:rPr>
              <w:t>Written evidence</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14:paraId="514A762E" w14:textId="77777777" w:rsidR="003F0351" w:rsidRPr="003F0351" w:rsidRDefault="003F0351">
            <w:pPr>
              <w:pStyle w:val="ListParagraph"/>
              <w:ind w:left="0"/>
              <w:rPr>
                <w:rFonts w:ascii="Arial" w:hAnsi="Arial" w:cs="Arial"/>
              </w:rPr>
            </w:pPr>
            <w:r w:rsidRPr="003F0351">
              <w:rPr>
                <w:rFonts w:ascii="Arial" w:hAnsi="Arial" w:cs="Arial"/>
              </w:rPr>
              <w:t>7/04/21</w:t>
            </w:r>
          </w:p>
        </w:tc>
      </w:tr>
      <w:tr w:rsidR="003F0351" w:rsidRPr="003F0351" w14:paraId="3EAB234A" w14:textId="77777777" w:rsidTr="003F0351">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4A73B" w14:textId="77777777" w:rsidR="003F0351" w:rsidRPr="003F0351" w:rsidRDefault="003F0351">
            <w:pPr>
              <w:pStyle w:val="ListParagraph"/>
              <w:ind w:left="0"/>
              <w:rPr>
                <w:rFonts w:ascii="Arial" w:hAnsi="Arial" w:cs="Arial"/>
              </w:rPr>
            </w:pPr>
            <w:r w:rsidRPr="003F0351">
              <w:rPr>
                <w:rFonts w:ascii="Arial" w:hAnsi="Arial" w:cs="Arial"/>
              </w:rPr>
              <w:t>DCMS Committee</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71304292" w14:textId="77777777" w:rsidR="003F0351" w:rsidRPr="003F0351" w:rsidRDefault="003F0351">
            <w:pPr>
              <w:pStyle w:val="ListParagraph"/>
              <w:ind w:left="0"/>
              <w:rPr>
                <w:rFonts w:ascii="Arial" w:hAnsi="Arial" w:cs="Arial"/>
              </w:rPr>
            </w:pPr>
            <w:r w:rsidRPr="003F0351">
              <w:rPr>
                <w:rFonts w:ascii="Arial" w:hAnsi="Arial" w:cs="Arial"/>
              </w:rPr>
              <w:t xml:space="preserve">Major Sporting and Cultural Events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6376C775" w14:textId="77777777" w:rsidR="003F0351" w:rsidRPr="003F0351" w:rsidRDefault="003F0351">
            <w:pPr>
              <w:pStyle w:val="ListParagraph"/>
              <w:ind w:left="0"/>
              <w:rPr>
                <w:rFonts w:ascii="Arial" w:hAnsi="Arial" w:cs="Arial"/>
              </w:rPr>
            </w:pPr>
            <w:r w:rsidRPr="003F0351">
              <w:rPr>
                <w:rFonts w:ascii="Arial" w:hAnsi="Arial" w:cs="Arial"/>
              </w:rPr>
              <w:t xml:space="preserve">Written evidence </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14:paraId="5ECECD69" w14:textId="77777777" w:rsidR="003F0351" w:rsidRPr="003F0351" w:rsidRDefault="003F0351">
            <w:pPr>
              <w:pStyle w:val="ListParagraph"/>
              <w:ind w:left="0"/>
              <w:rPr>
                <w:rFonts w:ascii="Arial" w:hAnsi="Arial" w:cs="Arial"/>
              </w:rPr>
            </w:pPr>
            <w:r w:rsidRPr="003F0351">
              <w:rPr>
                <w:rFonts w:ascii="Arial" w:hAnsi="Arial" w:cs="Arial"/>
              </w:rPr>
              <w:t>14/05/21</w:t>
            </w:r>
          </w:p>
        </w:tc>
      </w:tr>
      <w:tr w:rsidR="003F0351" w:rsidRPr="003F0351" w14:paraId="5042B7F2" w14:textId="77777777" w:rsidTr="003F0351">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5A82C" w14:textId="77777777" w:rsidR="003F0351" w:rsidRPr="003F0351" w:rsidRDefault="003F0351">
            <w:pPr>
              <w:pStyle w:val="ListParagraph"/>
              <w:ind w:left="0"/>
              <w:rPr>
                <w:rFonts w:ascii="Arial" w:hAnsi="Arial" w:cs="Arial"/>
              </w:rPr>
            </w:pPr>
            <w:r w:rsidRPr="003F0351">
              <w:rPr>
                <w:rFonts w:ascii="Arial" w:hAnsi="Arial" w:cs="Arial"/>
              </w:rPr>
              <w:t>APPG Theatre</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2AC1751B" w14:textId="77777777" w:rsidR="003F0351" w:rsidRPr="003F0351" w:rsidRDefault="003F0351">
            <w:pPr>
              <w:pStyle w:val="ListParagraph"/>
              <w:ind w:left="0"/>
              <w:rPr>
                <w:rFonts w:ascii="Arial" w:hAnsi="Arial" w:cs="Arial"/>
              </w:rPr>
            </w:pPr>
            <w:r w:rsidRPr="003F0351">
              <w:rPr>
                <w:rFonts w:ascii="Arial" w:hAnsi="Arial" w:cs="Arial"/>
              </w:rPr>
              <w:t>Local support for theatres</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5AB64D78" w14:textId="77777777" w:rsidR="003F0351" w:rsidRPr="003F0351" w:rsidRDefault="003F0351">
            <w:pPr>
              <w:pStyle w:val="ListParagraph"/>
              <w:ind w:left="0"/>
              <w:rPr>
                <w:rFonts w:ascii="Arial" w:hAnsi="Arial" w:cs="Arial"/>
              </w:rPr>
            </w:pPr>
            <w:r w:rsidRPr="003F0351">
              <w:rPr>
                <w:rFonts w:ascii="Arial" w:hAnsi="Arial" w:cs="Arial"/>
              </w:rPr>
              <w:t xml:space="preserve">Cllr Gerald Vernon-Jackson spoke, followed by meeting </w:t>
            </w:r>
            <w:r w:rsidRPr="003F0351">
              <w:rPr>
                <w:rFonts w:ascii="Arial" w:hAnsi="Arial" w:cs="Arial"/>
              </w:rPr>
              <w:lastRenderedPageBreak/>
              <w:t>with APPG Chair who wrote letter to the Minister about councils’ role in theatres</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14:paraId="1EC6EB6F" w14:textId="77777777" w:rsidR="003F0351" w:rsidRPr="003F0351" w:rsidRDefault="003F0351">
            <w:pPr>
              <w:pStyle w:val="ListParagraph"/>
              <w:ind w:left="0"/>
              <w:rPr>
                <w:rFonts w:ascii="Arial" w:hAnsi="Arial" w:cs="Arial"/>
              </w:rPr>
            </w:pPr>
            <w:r w:rsidRPr="003F0351">
              <w:rPr>
                <w:rFonts w:ascii="Arial" w:hAnsi="Arial" w:cs="Arial"/>
              </w:rPr>
              <w:lastRenderedPageBreak/>
              <w:t>08/06/21</w:t>
            </w:r>
          </w:p>
        </w:tc>
      </w:tr>
      <w:tr w:rsidR="003F0351" w:rsidRPr="003F0351" w14:paraId="7900DCDB" w14:textId="77777777" w:rsidTr="003F0351">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7A8B7" w14:textId="77777777" w:rsidR="003F0351" w:rsidRPr="003F0351" w:rsidRDefault="003F0351">
            <w:pPr>
              <w:pStyle w:val="ListParagraph"/>
              <w:ind w:left="0"/>
              <w:rPr>
                <w:rFonts w:ascii="Arial" w:hAnsi="Arial" w:cs="Arial"/>
              </w:rPr>
            </w:pPr>
            <w:r w:rsidRPr="003F0351">
              <w:rPr>
                <w:rFonts w:ascii="Arial" w:hAnsi="Arial" w:cs="Arial"/>
              </w:rPr>
              <w:t>LGA Launch of Securing the Future of Public Leisure Services</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17303A3E" w14:textId="493EC7EC" w:rsidR="003F0351" w:rsidRPr="003F0351" w:rsidRDefault="003F0351">
            <w:pPr>
              <w:rPr>
                <w:rFonts w:ascii="Arial" w:hAnsi="Arial" w:cs="Arial"/>
                <w:color w:val="000000"/>
              </w:rPr>
            </w:pPr>
            <w:r w:rsidRPr="003F0351">
              <w:rPr>
                <w:rFonts w:ascii="Arial" w:hAnsi="Arial" w:cs="Arial"/>
                <w:color w:val="000000"/>
              </w:rPr>
              <w:t xml:space="preserve">Launch event for parliamentarians and sector stakeholders- over </w:t>
            </w:r>
            <w:proofErr w:type="gramStart"/>
            <w:r w:rsidRPr="003F0351">
              <w:rPr>
                <w:rFonts w:ascii="Arial" w:hAnsi="Arial" w:cs="Arial"/>
                <w:color w:val="000000"/>
              </w:rPr>
              <w:t>70  attendees</w:t>
            </w:r>
            <w:proofErr w:type="gramEnd"/>
            <w:r w:rsidRPr="003F0351">
              <w:rPr>
                <w:rFonts w:ascii="Arial" w:hAnsi="Arial" w:cs="Arial"/>
                <w:color w:val="000000"/>
              </w:rPr>
              <w:t xml:space="preserve">, with our President </w:t>
            </w:r>
            <w:proofErr w:type="spellStart"/>
            <w:r w:rsidRPr="003F0351">
              <w:rPr>
                <w:rFonts w:ascii="Arial" w:hAnsi="Arial" w:cs="Arial"/>
                <w:color w:val="000000"/>
              </w:rPr>
              <w:t>Tanni</w:t>
            </w:r>
            <w:proofErr w:type="spellEnd"/>
            <w:r w:rsidRPr="003F0351">
              <w:rPr>
                <w:rFonts w:ascii="Arial" w:hAnsi="Arial" w:cs="Arial"/>
                <w:color w:val="000000"/>
              </w:rPr>
              <w:t xml:space="preserve"> Grey-Thompson</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14:paraId="3037141F" w14:textId="77777777" w:rsidR="003F0351" w:rsidRPr="003F0351" w:rsidRDefault="003F0351">
            <w:pPr>
              <w:pStyle w:val="ListParagraph"/>
              <w:ind w:left="0"/>
              <w:rPr>
                <w:rFonts w:ascii="Arial" w:hAnsi="Arial" w:cs="Arial"/>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14:paraId="4C0BBA8F" w14:textId="77777777" w:rsidR="003F0351" w:rsidRPr="003F0351" w:rsidRDefault="003F0351">
            <w:pPr>
              <w:pStyle w:val="ListParagraph"/>
              <w:ind w:left="0"/>
              <w:rPr>
                <w:rFonts w:ascii="Arial" w:hAnsi="Arial" w:cs="Arial"/>
              </w:rPr>
            </w:pPr>
            <w:r w:rsidRPr="003F0351">
              <w:rPr>
                <w:rFonts w:ascii="Arial" w:hAnsi="Arial" w:cs="Arial"/>
              </w:rPr>
              <w:t xml:space="preserve">14/09/21 </w:t>
            </w:r>
          </w:p>
        </w:tc>
      </w:tr>
      <w:tr w:rsidR="003F0351" w:rsidRPr="003F0351" w14:paraId="08C20AAD" w14:textId="77777777" w:rsidTr="003F0351">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5C6C1" w14:textId="77777777" w:rsidR="003F0351" w:rsidRPr="003F0351" w:rsidRDefault="003F0351">
            <w:pPr>
              <w:pStyle w:val="ListParagraph"/>
              <w:ind w:left="0"/>
              <w:rPr>
                <w:rFonts w:ascii="Arial" w:hAnsi="Arial" w:cs="Arial"/>
              </w:rPr>
            </w:pPr>
            <w:r w:rsidRPr="003F0351">
              <w:rPr>
                <w:rFonts w:ascii="Arial" w:hAnsi="Arial" w:cs="Arial"/>
              </w:rPr>
              <w:t xml:space="preserve">APPG Sport </w:t>
            </w:r>
          </w:p>
        </w:tc>
        <w:tc>
          <w:tcPr>
            <w:tcW w:w="2407" w:type="dxa"/>
            <w:tcBorders>
              <w:top w:val="nil"/>
              <w:left w:val="nil"/>
              <w:bottom w:val="single" w:sz="8" w:space="0" w:color="auto"/>
              <w:right w:val="single" w:sz="8" w:space="0" w:color="auto"/>
            </w:tcBorders>
            <w:tcMar>
              <w:top w:w="0" w:type="dxa"/>
              <w:left w:w="108" w:type="dxa"/>
              <w:bottom w:w="0" w:type="dxa"/>
              <w:right w:w="108" w:type="dxa"/>
            </w:tcMar>
          </w:tcPr>
          <w:p w14:paraId="1146A412" w14:textId="77777777" w:rsidR="003F0351" w:rsidRPr="003F0351" w:rsidRDefault="003F0351">
            <w:pPr>
              <w:rPr>
                <w:rFonts w:ascii="Arial" w:hAnsi="Arial" w:cs="Arial"/>
                <w:color w:val="000000"/>
              </w:rPr>
            </w:pPr>
            <w:r w:rsidRPr="003F0351">
              <w:rPr>
                <w:rFonts w:ascii="Arial" w:hAnsi="Arial" w:cs="Arial"/>
                <w:color w:val="000000"/>
              </w:rPr>
              <w:t>Beyond Tokyo: Securing a sustainable future for local sport and leisure facilities</w:t>
            </w:r>
          </w:p>
          <w:p w14:paraId="5E1104BA" w14:textId="77777777" w:rsidR="003F0351" w:rsidRPr="003F0351" w:rsidRDefault="003F0351">
            <w:pPr>
              <w:pStyle w:val="ListParagraph"/>
              <w:ind w:left="0"/>
              <w:rPr>
                <w:rFonts w:ascii="Arial" w:hAnsi="Arial" w:cs="Arial"/>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4DEF4AA1" w14:textId="77777777" w:rsidR="003F0351" w:rsidRPr="003F0351" w:rsidRDefault="003F0351">
            <w:pPr>
              <w:pStyle w:val="ListParagraph"/>
              <w:ind w:left="0"/>
              <w:rPr>
                <w:rFonts w:ascii="Arial" w:hAnsi="Arial" w:cs="Arial"/>
              </w:rPr>
            </w:pPr>
            <w:r w:rsidRPr="003F0351">
              <w:rPr>
                <w:rFonts w:ascii="Arial" w:hAnsi="Arial" w:cs="Arial"/>
              </w:rPr>
              <w:t>Cllr Gerald Vernon-Jackson spoke</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14:paraId="700EF460" w14:textId="77777777" w:rsidR="003F0351" w:rsidRPr="003F0351" w:rsidRDefault="003F0351">
            <w:pPr>
              <w:pStyle w:val="ListParagraph"/>
              <w:ind w:left="0"/>
              <w:rPr>
                <w:rFonts w:ascii="Arial" w:hAnsi="Arial" w:cs="Arial"/>
              </w:rPr>
            </w:pPr>
            <w:r w:rsidRPr="003F0351">
              <w:rPr>
                <w:rFonts w:ascii="Arial" w:hAnsi="Arial" w:cs="Arial"/>
              </w:rPr>
              <w:t>21/09/21</w:t>
            </w:r>
          </w:p>
        </w:tc>
      </w:tr>
      <w:tr w:rsidR="003F0351" w:rsidRPr="003F0351" w14:paraId="3E0F1AA9" w14:textId="77777777" w:rsidTr="003F0351">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2055CF" w14:textId="77777777" w:rsidR="003F0351" w:rsidRPr="003F0351" w:rsidRDefault="003F0351">
            <w:pPr>
              <w:rPr>
                <w:rFonts w:ascii="Arial" w:hAnsi="Arial" w:cs="Arial"/>
                <w:color w:val="000000"/>
              </w:rPr>
            </w:pPr>
            <w:r w:rsidRPr="003F0351">
              <w:rPr>
                <w:rFonts w:ascii="Arial" w:hAnsi="Arial" w:cs="Arial"/>
                <w:color w:val="000000"/>
              </w:rPr>
              <w:t xml:space="preserve">APPG for Holiday Parks and Campsites </w:t>
            </w:r>
          </w:p>
          <w:p w14:paraId="4E889A33" w14:textId="77777777" w:rsidR="003F0351" w:rsidRPr="003F0351" w:rsidRDefault="003F0351">
            <w:pPr>
              <w:pStyle w:val="ListParagraph"/>
              <w:ind w:left="0"/>
              <w:rPr>
                <w:rFonts w:ascii="Arial" w:hAnsi="Arial" w:cs="Arial"/>
              </w:rPr>
            </w:pPr>
          </w:p>
        </w:tc>
        <w:tc>
          <w:tcPr>
            <w:tcW w:w="2407" w:type="dxa"/>
            <w:tcBorders>
              <w:top w:val="nil"/>
              <w:left w:val="nil"/>
              <w:bottom w:val="single" w:sz="8" w:space="0" w:color="auto"/>
              <w:right w:val="single" w:sz="8" w:space="0" w:color="auto"/>
            </w:tcBorders>
            <w:tcMar>
              <w:top w:w="0" w:type="dxa"/>
              <w:left w:w="108" w:type="dxa"/>
              <w:bottom w:w="0" w:type="dxa"/>
              <w:right w:w="108" w:type="dxa"/>
            </w:tcMar>
          </w:tcPr>
          <w:p w14:paraId="6990729D" w14:textId="77777777" w:rsidR="003F0351" w:rsidRPr="003F0351" w:rsidRDefault="003F0351">
            <w:pPr>
              <w:rPr>
                <w:rFonts w:ascii="Arial" w:hAnsi="Arial" w:cs="Arial"/>
                <w:color w:val="000000"/>
              </w:rPr>
            </w:pPr>
            <w:r w:rsidRPr="003F0351">
              <w:rPr>
                <w:rFonts w:ascii="Arial" w:hAnsi="Arial" w:cs="Arial"/>
                <w:color w:val="000000"/>
              </w:rPr>
              <w:t>Pop-up campsites</w:t>
            </w:r>
          </w:p>
          <w:p w14:paraId="6589D3F0" w14:textId="77777777" w:rsidR="003F0351" w:rsidRPr="003F0351" w:rsidRDefault="003F0351">
            <w:pPr>
              <w:pStyle w:val="ListParagraph"/>
              <w:ind w:left="0"/>
              <w:rPr>
                <w:rFonts w:ascii="Arial" w:hAnsi="Arial" w:cs="Arial"/>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73949565" w14:textId="77777777" w:rsidR="003F0351" w:rsidRPr="003F0351" w:rsidRDefault="003F0351">
            <w:pPr>
              <w:pStyle w:val="ListParagraph"/>
              <w:ind w:left="0"/>
              <w:rPr>
                <w:rFonts w:ascii="Arial" w:hAnsi="Arial" w:cs="Arial"/>
              </w:rPr>
            </w:pPr>
            <w:r w:rsidRPr="003F0351">
              <w:rPr>
                <w:rFonts w:ascii="Arial" w:hAnsi="Arial" w:cs="Arial"/>
              </w:rPr>
              <w:t>Cllr Gerald Vernon-Jackson spoke</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14:paraId="26344385" w14:textId="77777777" w:rsidR="003F0351" w:rsidRPr="003F0351" w:rsidRDefault="003F0351">
            <w:pPr>
              <w:pStyle w:val="ListParagraph"/>
              <w:ind w:left="0"/>
              <w:rPr>
                <w:rFonts w:ascii="Arial" w:hAnsi="Arial" w:cs="Arial"/>
              </w:rPr>
            </w:pPr>
            <w:r w:rsidRPr="003F0351">
              <w:rPr>
                <w:rFonts w:ascii="Arial" w:hAnsi="Arial" w:cs="Arial"/>
              </w:rPr>
              <w:t>08/11/21</w:t>
            </w:r>
          </w:p>
        </w:tc>
      </w:tr>
      <w:tr w:rsidR="003F0351" w:rsidRPr="003F0351" w14:paraId="3B8889E3" w14:textId="77777777" w:rsidTr="003F0351">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E9AF6" w14:textId="0BE171DE" w:rsidR="003F0351" w:rsidRPr="003F0351" w:rsidRDefault="003F0351">
            <w:pPr>
              <w:pStyle w:val="ListParagraph"/>
              <w:ind w:left="0"/>
              <w:rPr>
                <w:rFonts w:ascii="Arial" w:hAnsi="Arial" w:cs="Arial"/>
              </w:rPr>
            </w:pPr>
            <w:r w:rsidRPr="003F0351">
              <w:rPr>
                <w:rFonts w:ascii="Arial" w:hAnsi="Arial" w:cs="Arial"/>
              </w:rPr>
              <w:t>D</w:t>
            </w:r>
            <w:r w:rsidR="006A15F0">
              <w:rPr>
                <w:rFonts w:ascii="Arial" w:hAnsi="Arial" w:cs="Arial"/>
              </w:rPr>
              <w:t>C</w:t>
            </w:r>
            <w:r w:rsidRPr="003F0351">
              <w:rPr>
                <w:rFonts w:ascii="Arial" w:hAnsi="Arial" w:cs="Arial"/>
              </w:rPr>
              <w:t>MS Committee</w:t>
            </w:r>
          </w:p>
        </w:tc>
        <w:tc>
          <w:tcPr>
            <w:tcW w:w="2407" w:type="dxa"/>
            <w:tcBorders>
              <w:top w:val="nil"/>
              <w:left w:val="nil"/>
              <w:bottom w:val="single" w:sz="8" w:space="0" w:color="auto"/>
              <w:right w:val="single" w:sz="8" w:space="0" w:color="auto"/>
            </w:tcBorders>
            <w:tcMar>
              <w:top w:w="0" w:type="dxa"/>
              <w:left w:w="108" w:type="dxa"/>
              <w:bottom w:w="0" w:type="dxa"/>
              <w:right w:w="108" w:type="dxa"/>
            </w:tcMar>
          </w:tcPr>
          <w:p w14:paraId="680BB9D7" w14:textId="77777777" w:rsidR="003F0351" w:rsidRPr="003F0351" w:rsidRDefault="003F0351">
            <w:pPr>
              <w:rPr>
                <w:rFonts w:ascii="Arial" w:hAnsi="Arial" w:cs="Arial"/>
                <w:color w:val="000000"/>
              </w:rPr>
            </w:pPr>
            <w:r w:rsidRPr="003F0351">
              <w:rPr>
                <w:rFonts w:ascii="Arial" w:hAnsi="Arial" w:cs="Arial"/>
                <w:color w:val="000000"/>
              </w:rPr>
              <w:t>Reimagining where we live: cultural placemaking and the levelling up agenda</w:t>
            </w:r>
          </w:p>
          <w:p w14:paraId="24E54B38" w14:textId="77777777" w:rsidR="003F0351" w:rsidRPr="003F0351" w:rsidRDefault="003F0351">
            <w:pPr>
              <w:pStyle w:val="ListParagraph"/>
              <w:ind w:left="0"/>
              <w:rPr>
                <w:rFonts w:ascii="Arial" w:hAnsi="Arial" w:cs="Arial"/>
              </w:rPr>
            </w:pP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0B835C38" w14:textId="77777777" w:rsidR="003F0351" w:rsidRPr="003F0351" w:rsidRDefault="003F0351">
            <w:pPr>
              <w:pStyle w:val="ListParagraph"/>
              <w:ind w:left="0"/>
              <w:rPr>
                <w:rFonts w:ascii="Arial" w:hAnsi="Arial" w:cs="Arial"/>
              </w:rPr>
            </w:pPr>
            <w:r w:rsidRPr="003F0351">
              <w:rPr>
                <w:rFonts w:ascii="Arial" w:hAnsi="Arial" w:cs="Arial"/>
              </w:rPr>
              <w:t xml:space="preserve">Written evidence </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14:paraId="49757EA6" w14:textId="77777777" w:rsidR="003F0351" w:rsidRPr="003F0351" w:rsidRDefault="003F0351">
            <w:pPr>
              <w:pStyle w:val="ListParagraph"/>
              <w:ind w:left="0"/>
              <w:rPr>
                <w:rFonts w:ascii="Arial" w:hAnsi="Arial" w:cs="Arial"/>
              </w:rPr>
            </w:pPr>
            <w:r w:rsidRPr="003F0351">
              <w:rPr>
                <w:rFonts w:ascii="Arial" w:hAnsi="Arial" w:cs="Arial"/>
              </w:rPr>
              <w:t>18/ 02/22</w:t>
            </w:r>
          </w:p>
        </w:tc>
      </w:tr>
      <w:tr w:rsidR="003F0351" w:rsidRPr="003F0351" w14:paraId="7D11A443" w14:textId="77777777" w:rsidTr="003F0351">
        <w:tc>
          <w:tcPr>
            <w:tcW w:w="2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E8C4E" w14:textId="77777777" w:rsidR="003F0351" w:rsidRPr="003F0351" w:rsidRDefault="003F0351">
            <w:pPr>
              <w:pStyle w:val="ListParagraph"/>
              <w:ind w:left="0"/>
              <w:rPr>
                <w:rFonts w:ascii="Arial" w:hAnsi="Arial" w:cs="Arial"/>
              </w:rPr>
            </w:pPr>
            <w:r w:rsidRPr="003F0351">
              <w:rPr>
                <w:rFonts w:ascii="Arial" w:hAnsi="Arial" w:cs="Arial"/>
              </w:rPr>
              <w:t xml:space="preserve">APPG Swimming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2EF940B6" w14:textId="77777777" w:rsidR="003F0351" w:rsidRPr="003F0351" w:rsidRDefault="003F0351">
            <w:pPr>
              <w:rPr>
                <w:rFonts w:ascii="Arial" w:hAnsi="Arial" w:cs="Arial"/>
                <w:color w:val="000000"/>
              </w:rPr>
            </w:pPr>
            <w:r w:rsidRPr="003F0351">
              <w:rPr>
                <w:rFonts w:ascii="Arial" w:hAnsi="Arial" w:cs="Arial"/>
                <w:color w:val="000000"/>
              </w:rPr>
              <w:t xml:space="preserve">Meeting on energy costs with Minister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2B345EAF" w14:textId="77777777" w:rsidR="003F0351" w:rsidRPr="003F0351" w:rsidRDefault="003F0351">
            <w:pPr>
              <w:pStyle w:val="ListParagraph"/>
              <w:ind w:left="0"/>
              <w:rPr>
                <w:rFonts w:ascii="Arial" w:hAnsi="Arial" w:cs="Arial"/>
              </w:rPr>
            </w:pPr>
            <w:r w:rsidRPr="003F0351">
              <w:rPr>
                <w:rFonts w:ascii="Arial" w:hAnsi="Arial" w:cs="Arial"/>
              </w:rPr>
              <w:t>Cllr Gerald Vernon-Jackson spoke</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14:paraId="13213C43" w14:textId="77777777" w:rsidR="003F0351" w:rsidRPr="003F0351" w:rsidRDefault="003F0351">
            <w:pPr>
              <w:pStyle w:val="ListParagraph"/>
              <w:ind w:left="0"/>
              <w:rPr>
                <w:rFonts w:ascii="Arial" w:hAnsi="Arial" w:cs="Arial"/>
              </w:rPr>
            </w:pPr>
            <w:r w:rsidRPr="003F0351">
              <w:rPr>
                <w:rFonts w:ascii="Arial" w:hAnsi="Arial" w:cs="Arial"/>
              </w:rPr>
              <w:t>26/04/22</w:t>
            </w:r>
          </w:p>
        </w:tc>
      </w:tr>
    </w:tbl>
    <w:p w14:paraId="1225E617" w14:textId="08888294" w:rsidR="003F0351" w:rsidRDefault="003F0351" w:rsidP="003F0351">
      <w:pPr>
        <w:rPr>
          <w:rFonts w:ascii="Arial" w:hAnsi="Arial" w:cs="Arial"/>
        </w:rPr>
      </w:pPr>
    </w:p>
    <w:p w14:paraId="78061312" w14:textId="07E82ADF" w:rsidR="003F0351" w:rsidRDefault="003F0351" w:rsidP="003F0351">
      <w:pPr>
        <w:rPr>
          <w:rFonts w:ascii="Arial" w:hAnsi="Arial" w:cs="Arial"/>
          <w:b/>
          <w:bCs/>
        </w:rPr>
      </w:pPr>
      <w:r w:rsidRPr="003F0351">
        <w:rPr>
          <w:rFonts w:ascii="Arial" w:hAnsi="Arial" w:cs="Arial"/>
          <w:b/>
          <w:bCs/>
        </w:rPr>
        <w:t>Parliamentary briefings</w:t>
      </w:r>
    </w:p>
    <w:p w14:paraId="3D140725" w14:textId="10EA3AB1" w:rsidR="003F0351" w:rsidRDefault="00E25355" w:rsidP="0BE50271">
      <w:pPr>
        <w:pStyle w:val="ListParagraph"/>
        <w:numPr>
          <w:ilvl w:val="0"/>
          <w:numId w:val="1"/>
        </w:numPr>
        <w:rPr>
          <w:rFonts w:ascii="Arial" w:eastAsia="Arial" w:hAnsi="Arial" w:cs="Arial"/>
        </w:rPr>
      </w:pPr>
      <w:hyperlink r:id="rId10">
        <w:r w:rsidR="003F0351" w:rsidRPr="0BE50271">
          <w:rPr>
            <w:rStyle w:val="Hyperlink"/>
            <w:rFonts w:ascii="Arial" w:eastAsia="Arial" w:hAnsi="Arial" w:cs="Arial"/>
          </w:rPr>
          <w:t>LGA submission: Independent Review of Destination Management Organisations</w:t>
        </w:r>
        <w:r w:rsidR="003F0351">
          <w:br/>
        </w:r>
      </w:hyperlink>
      <w:r w:rsidR="53BC113B" w:rsidRPr="0BE50271">
        <w:rPr>
          <w:rFonts w:ascii="Arial" w:eastAsia="Arial" w:hAnsi="Arial" w:cs="Arial"/>
        </w:rPr>
        <w:t>Total page views: 243</w:t>
      </w:r>
      <w:r w:rsidR="003F0351">
        <w:br/>
      </w:r>
      <w:r w:rsidR="53BC113B" w:rsidRPr="0BE50271">
        <w:rPr>
          <w:rFonts w:ascii="Arial" w:eastAsia="Arial" w:hAnsi="Arial" w:cs="Arial"/>
        </w:rPr>
        <w:t>Unique page views: 134</w:t>
      </w:r>
    </w:p>
    <w:p w14:paraId="70810C96" w14:textId="7C995FD5" w:rsidR="003F0351" w:rsidRDefault="00E25355" w:rsidP="0BE50271">
      <w:pPr>
        <w:pStyle w:val="ListParagraph"/>
        <w:numPr>
          <w:ilvl w:val="0"/>
          <w:numId w:val="1"/>
        </w:numPr>
        <w:rPr>
          <w:rFonts w:ascii="Arial" w:eastAsia="Arial" w:hAnsi="Arial" w:cs="Arial"/>
        </w:rPr>
      </w:pPr>
      <w:hyperlink r:id="rId11">
        <w:r w:rsidR="003F0351" w:rsidRPr="0BE50271">
          <w:rPr>
            <w:rStyle w:val="Hyperlink"/>
            <w:rFonts w:ascii="Arial" w:eastAsia="Arial" w:hAnsi="Arial" w:cs="Arial"/>
          </w:rPr>
          <w:t>Debate on promoting tourism in the UK, House of Lords, 24 June 2021</w:t>
        </w:r>
        <w:r w:rsidR="003F0351">
          <w:br/>
        </w:r>
      </w:hyperlink>
      <w:r w:rsidR="53BC113B" w:rsidRPr="0BE50271">
        <w:rPr>
          <w:rFonts w:ascii="Arial" w:eastAsia="Arial" w:hAnsi="Arial" w:cs="Arial"/>
        </w:rPr>
        <w:t>Total page views: 459</w:t>
      </w:r>
      <w:r w:rsidR="003F0351">
        <w:br/>
      </w:r>
      <w:r w:rsidR="53BC113B" w:rsidRPr="0BE50271">
        <w:rPr>
          <w:rFonts w:ascii="Arial" w:eastAsia="Arial" w:hAnsi="Arial" w:cs="Arial"/>
        </w:rPr>
        <w:t>Unique page views: 245</w:t>
      </w:r>
    </w:p>
    <w:p w14:paraId="442FCA07" w14:textId="6331D776" w:rsidR="003F0351" w:rsidRPr="003F0351" w:rsidRDefault="00E25355" w:rsidP="0BE50271">
      <w:pPr>
        <w:pStyle w:val="ListParagraph"/>
        <w:numPr>
          <w:ilvl w:val="0"/>
          <w:numId w:val="1"/>
        </w:numPr>
        <w:rPr>
          <w:rFonts w:ascii="Arial" w:eastAsia="Arial" w:hAnsi="Arial" w:cs="Arial"/>
        </w:rPr>
      </w:pPr>
      <w:hyperlink r:id="rId12">
        <w:r w:rsidR="003F0351" w:rsidRPr="0BE50271">
          <w:rPr>
            <w:rStyle w:val="Hyperlink"/>
            <w:rFonts w:ascii="Arial" w:eastAsia="Arial" w:hAnsi="Arial" w:cs="Arial"/>
          </w:rPr>
          <w:t>The impact of government policy and spending on the creative sector - House of Lords, 4 November 2021</w:t>
        </w:r>
        <w:r w:rsidR="003F0351">
          <w:br/>
        </w:r>
      </w:hyperlink>
      <w:r w:rsidR="53BC113B" w:rsidRPr="0BE50271">
        <w:rPr>
          <w:rFonts w:ascii="Arial" w:eastAsia="Arial" w:hAnsi="Arial" w:cs="Arial"/>
        </w:rPr>
        <w:t>Total page views: 521</w:t>
      </w:r>
      <w:r w:rsidR="003F0351">
        <w:br/>
      </w:r>
      <w:r w:rsidR="53BC113B" w:rsidRPr="0BE50271">
        <w:rPr>
          <w:rFonts w:ascii="Arial" w:eastAsia="Arial" w:hAnsi="Arial" w:cs="Arial"/>
        </w:rPr>
        <w:t>Unique page views: 341</w:t>
      </w:r>
    </w:p>
    <w:p w14:paraId="7C06C58B" w14:textId="59811F18" w:rsidR="003F0351" w:rsidRDefault="003F0351" w:rsidP="0BE50271">
      <w:pPr>
        <w:pStyle w:val="ListParagraph"/>
        <w:numPr>
          <w:ilvl w:val="0"/>
          <w:numId w:val="1"/>
        </w:numPr>
        <w:rPr>
          <w:rFonts w:ascii="Arial" w:eastAsia="Arial" w:hAnsi="Arial" w:cs="Arial"/>
        </w:rPr>
      </w:pPr>
      <w:r w:rsidRPr="0BE50271">
        <w:rPr>
          <w:rFonts w:ascii="Arial" w:eastAsia="Arial" w:hAnsi="Arial" w:cs="Arial"/>
        </w:rPr>
        <w:t xml:space="preserve"> </w:t>
      </w:r>
      <w:hyperlink r:id="rId13">
        <w:r w:rsidRPr="0BE50271">
          <w:rPr>
            <w:rStyle w:val="Hyperlink"/>
            <w:rFonts w:ascii="Arial" w:eastAsia="Arial" w:hAnsi="Arial" w:cs="Arial"/>
          </w:rPr>
          <w:t>Briefing note for councils – the impact of rising energy costs on the leisure sector</w:t>
        </w:r>
        <w:r>
          <w:br/>
        </w:r>
      </w:hyperlink>
      <w:r w:rsidR="53BC113B" w:rsidRPr="0BE50271">
        <w:rPr>
          <w:rFonts w:ascii="Arial" w:eastAsia="Arial" w:hAnsi="Arial" w:cs="Arial"/>
        </w:rPr>
        <w:t>Total page views: 1,106</w:t>
      </w:r>
      <w:r>
        <w:br/>
      </w:r>
      <w:r w:rsidR="53BC113B" w:rsidRPr="0BE50271">
        <w:rPr>
          <w:rFonts w:ascii="Arial" w:eastAsia="Arial" w:hAnsi="Arial" w:cs="Arial"/>
        </w:rPr>
        <w:t>Unique page views: 586</w:t>
      </w:r>
    </w:p>
    <w:p w14:paraId="4992D241" w14:textId="77777777" w:rsidR="00D53D23" w:rsidRDefault="00D53D23" w:rsidP="00D53D23">
      <w:pPr>
        <w:pStyle w:val="ListParagraph"/>
        <w:ind w:left="360"/>
        <w:rPr>
          <w:rFonts w:ascii="Arial" w:eastAsia="Arial" w:hAnsi="Arial" w:cs="Arial"/>
        </w:rPr>
      </w:pPr>
    </w:p>
    <w:p w14:paraId="3CFA8719" w14:textId="77BB2B83" w:rsidR="003F0351" w:rsidRDefault="003F0351" w:rsidP="003F0351">
      <w:pPr>
        <w:rPr>
          <w:rFonts w:ascii="Arial" w:hAnsi="Arial" w:cs="Arial"/>
          <w:b/>
          <w:bCs/>
        </w:rPr>
      </w:pPr>
      <w:r w:rsidRPr="003F0351">
        <w:rPr>
          <w:rFonts w:ascii="Arial" w:hAnsi="Arial" w:cs="Arial"/>
          <w:b/>
          <w:bCs/>
        </w:rPr>
        <w:lastRenderedPageBreak/>
        <w:t>LGA publications</w:t>
      </w:r>
    </w:p>
    <w:p w14:paraId="62813075" w14:textId="5C0B411D" w:rsidR="003F0351" w:rsidRPr="003F0351" w:rsidRDefault="00E25355" w:rsidP="0BE50271">
      <w:pPr>
        <w:pStyle w:val="ListParagraph"/>
        <w:numPr>
          <w:ilvl w:val="0"/>
          <w:numId w:val="1"/>
        </w:numPr>
        <w:rPr>
          <w:rFonts w:eastAsiaTheme="minorEastAsia"/>
        </w:rPr>
      </w:pPr>
      <w:hyperlink r:id="rId14">
        <w:r w:rsidR="003F0351" w:rsidRPr="0BE50271">
          <w:rPr>
            <w:rStyle w:val="Hyperlink"/>
            <w:rFonts w:ascii="Arial" w:hAnsi="Arial" w:cs="Arial"/>
          </w:rPr>
          <w:t>A guide to the emergency insourcing of leisure services</w:t>
        </w:r>
        <w:r w:rsidR="003F0351">
          <w:br/>
        </w:r>
      </w:hyperlink>
      <w:r w:rsidR="53BC113B" w:rsidRPr="0BE50271">
        <w:rPr>
          <w:rFonts w:ascii="Arial" w:eastAsia="Arial" w:hAnsi="Arial" w:cs="Arial"/>
        </w:rPr>
        <w:t>Total page views: 2,252</w:t>
      </w:r>
      <w:r w:rsidR="003F0351">
        <w:br/>
      </w:r>
      <w:r w:rsidR="53BC113B" w:rsidRPr="0BE50271">
        <w:rPr>
          <w:rFonts w:ascii="Arial" w:eastAsia="Arial" w:hAnsi="Arial" w:cs="Arial"/>
        </w:rPr>
        <w:t>Unique page views: 1,209</w:t>
      </w:r>
    </w:p>
    <w:p w14:paraId="5E056708" w14:textId="5A19E1C0" w:rsidR="003F0351" w:rsidRPr="003F0351" w:rsidRDefault="00E25355" w:rsidP="0BE50271">
      <w:pPr>
        <w:pStyle w:val="ListParagraph"/>
        <w:numPr>
          <w:ilvl w:val="0"/>
          <w:numId w:val="1"/>
        </w:numPr>
        <w:rPr>
          <w:rFonts w:eastAsiaTheme="minorEastAsia"/>
        </w:rPr>
      </w:pPr>
      <w:hyperlink r:id="rId15">
        <w:r w:rsidR="003F0351" w:rsidRPr="0BE50271">
          <w:rPr>
            <w:rStyle w:val="Hyperlink"/>
            <w:rFonts w:ascii="Arial" w:hAnsi="Arial" w:cs="Arial"/>
          </w:rPr>
          <w:t>Securing the future of public sport and leisure services</w:t>
        </w:r>
        <w:r w:rsidR="003F0351">
          <w:br/>
        </w:r>
      </w:hyperlink>
      <w:r w:rsidR="53BC113B" w:rsidRPr="0BE50271">
        <w:rPr>
          <w:rFonts w:ascii="Arial" w:eastAsia="Arial" w:hAnsi="Arial" w:cs="Arial"/>
        </w:rPr>
        <w:t>Total page views: 1,459</w:t>
      </w:r>
      <w:r w:rsidR="003F0351">
        <w:br/>
      </w:r>
      <w:r w:rsidR="53BC113B" w:rsidRPr="0BE50271">
        <w:rPr>
          <w:rFonts w:ascii="Arial" w:eastAsia="Arial" w:hAnsi="Arial" w:cs="Arial"/>
        </w:rPr>
        <w:t>Unique page views: 739</w:t>
      </w:r>
    </w:p>
    <w:p w14:paraId="417E090F" w14:textId="7B5F6021" w:rsidR="003F0351" w:rsidRPr="00846755" w:rsidRDefault="00E25355" w:rsidP="0BE50271">
      <w:pPr>
        <w:pStyle w:val="ListParagraph"/>
        <w:numPr>
          <w:ilvl w:val="0"/>
          <w:numId w:val="1"/>
        </w:numPr>
        <w:rPr>
          <w:rFonts w:eastAsiaTheme="minorEastAsia"/>
        </w:rPr>
      </w:pPr>
      <w:hyperlink r:id="rId16">
        <w:r w:rsidR="003F0351" w:rsidRPr="0BE50271">
          <w:rPr>
            <w:rStyle w:val="Hyperlink"/>
            <w:rFonts w:ascii="Arial" w:hAnsi="Arial" w:cs="Arial"/>
          </w:rPr>
          <w:t xml:space="preserve">Spending Review 2021 departmental supplement: Department for Digital, Culture, </w:t>
        </w:r>
        <w:proofErr w:type="gramStart"/>
        <w:r w:rsidR="003F0351" w:rsidRPr="0BE50271">
          <w:rPr>
            <w:rStyle w:val="Hyperlink"/>
            <w:rFonts w:ascii="Arial" w:hAnsi="Arial" w:cs="Arial"/>
          </w:rPr>
          <w:t>Media</w:t>
        </w:r>
        <w:proofErr w:type="gramEnd"/>
        <w:r w:rsidR="003F0351" w:rsidRPr="0BE50271">
          <w:rPr>
            <w:rStyle w:val="Hyperlink"/>
            <w:rFonts w:ascii="Arial" w:hAnsi="Arial" w:cs="Arial"/>
          </w:rPr>
          <w:t xml:space="preserve"> and Sport (DCMS)</w:t>
        </w:r>
        <w:r w:rsidR="003F0351">
          <w:br/>
        </w:r>
      </w:hyperlink>
      <w:r w:rsidR="53BC113B" w:rsidRPr="0BE50271">
        <w:rPr>
          <w:rFonts w:ascii="Arial" w:eastAsia="Arial" w:hAnsi="Arial" w:cs="Arial"/>
        </w:rPr>
        <w:t>Total page views: 487</w:t>
      </w:r>
      <w:r w:rsidR="003F0351">
        <w:br/>
      </w:r>
      <w:r w:rsidR="53BC113B" w:rsidRPr="0BE50271">
        <w:rPr>
          <w:rFonts w:ascii="Arial" w:eastAsia="Arial" w:hAnsi="Arial" w:cs="Arial"/>
        </w:rPr>
        <w:t>Unique page views: 245</w:t>
      </w:r>
    </w:p>
    <w:p w14:paraId="14F7BD37" w14:textId="2A85286D" w:rsidR="00846755" w:rsidRPr="006B2E3E" w:rsidRDefault="00E25355" w:rsidP="0BE50271">
      <w:pPr>
        <w:pStyle w:val="ListParagraph"/>
        <w:numPr>
          <w:ilvl w:val="0"/>
          <w:numId w:val="1"/>
        </w:numPr>
        <w:rPr>
          <w:rFonts w:eastAsiaTheme="minorEastAsia"/>
        </w:rPr>
      </w:pPr>
      <w:hyperlink r:id="rId17" w:history="1">
        <w:r w:rsidR="006B2E3E" w:rsidRPr="006B2E3E">
          <w:rPr>
            <w:rStyle w:val="Hyperlink"/>
            <w:rFonts w:ascii="Arial" w:eastAsia="Arial" w:hAnsi="Arial" w:cs="Arial"/>
          </w:rPr>
          <w:t>The Queen’s Platinum Jubilee central weekend</w:t>
        </w:r>
      </w:hyperlink>
    </w:p>
    <w:p w14:paraId="516CB470" w14:textId="5D6C6711" w:rsidR="006B2E3E" w:rsidRDefault="006B2E3E" w:rsidP="006B2E3E">
      <w:pPr>
        <w:pStyle w:val="ListParagraph"/>
        <w:ind w:left="360"/>
        <w:rPr>
          <w:rFonts w:ascii="Arial" w:eastAsia="Arial" w:hAnsi="Arial" w:cs="Arial"/>
        </w:rPr>
      </w:pPr>
      <w:r>
        <w:rPr>
          <w:rFonts w:ascii="Arial" w:eastAsia="Arial" w:hAnsi="Arial" w:cs="Arial"/>
        </w:rPr>
        <w:t xml:space="preserve">Total page views: </w:t>
      </w:r>
      <w:r w:rsidR="00AF2571">
        <w:rPr>
          <w:rFonts w:ascii="Arial" w:eastAsia="Arial" w:hAnsi="Arial" w:cs="Arial"/>
        </w:rPr>
        <w:t>22 599</w:t>
      </w:r>
    </w:p>
    <w:p w14:paraId="22BAE207" w14:textId="3BD2844E" w:rsidR="00AF2571" w:rsidRPr="003F0351" w:rsidRDefault="00AF2571" w:rsidP="006B2E3E">
      <w:pPr>
        <w:pStyle w:val="ListParagraph"/>
        <w:ind w:left="360"/>
        <w:rPr>
          <w:rFonts w:eastAsiaTheme="minorEastAsia"/>
        </w:rPr>
      </w:pPr>
      <w:r>
        <w:rPr>
          <w:rFonts w:ascii="Arial" w:eastAsia="Arial" w:hAnsi="Arial" w:cs="Arial"/>
        </w:rPr>
        <w:t xml:space="preserve">Unique page views: </w:t>
      </w:r>
      <w:r w:rsidR="000F298D">
        <w:rPr>
          <w:rFonts w:ascii="Arial" w:eastAsia="Arial" w:hAnsi="Arial" w:cs="Arial"/>
        </w:rPr>
        <w:t>15 503</w:t>
      </w:r>
    </w:p>
    <w:p w14:paraId="735DFCE1" w14:textId="0EAD98B9" w:rsidR="003F0351" w:rsidRPr="003F0351" w:rsidRDefault="003F0351" w:rsidP="003F0351">
      <w:pPr>
        <w:rPr>
          <w:rFonts w:ascii="Arial" w:hAnsi="Arial" w:cs="Arial"/>
          <w:b/>
          <w:bCs/>
        </w:rPr>
      </w:pPr>
      <w:r w:rsidRPr="003F0351">
        <w:rPr>
          <w:rFonts w:ascii="Arial" w:hAnsi="Arial" w:cs="Arial"/>
          <w:b/>
          <w:bCs/>
        </w:rPr>
        <w:t>Media releases</w:t>
      </w:r>
    </w:p>
    <w:p w14:paraId="34C89805" w14:textId="0F4E0142" w:rsidR="003F0351" w:rsidRDefault="00E25355" w:rsidP="0BE50271">
      <w:pPr>
        <w:pStyle w:val="ListParagraph"/>
        <w:numPr>
          <w:ilvl w:val="0"/>
          <w:numId w:val="1"/>
        </w:numPr>
        <w:rPr>
          <w:rFonts w:eastAsiaTheme="minorEastAsia"/>
        </w:rPr>
      </w:pPr>
      <w:hyperlink r:id="rId18">
        <w:r w:rsidR="006A15F0" w:rsidRPr="0BE50271">
          <w:rPr>
            <w:rStyle w:val="Hyperlink"/>
            <w:rFonts w:ascii="Arial" w:hAnsi="Arial" w:cs="Arial"/>
          </w:rPr>
          <w:t>LGA – Library investment key to helping children catch up following pandemic</w:t>
        </w:r>
        <w:r w:rsidR="006A15F0">
          <w:br/>
        </w:r>
      </w:hyperlink>
      <w:r w:rsidR="53BC113B" w:rsidRPr="0BE50271">
        <w:rPr>
          <w:rFonts w:ascii="Arial" w:eastAsia="Arial" w:hAnsi="Arial" w:cs="Arial"/>
        </w:rPr>
        <w:t>Total page views: 393</w:t>
      </w:r>
      <w:r w:rsidR="006A15F0">
        <w:br/>
      </w:r>
      <w:r w:rsidR="53BC113B" w:rsidRPr="0BE50271">
        <w:rPr>
          <w:rFonts w:ascii="Arial" w:eastAsia="Arial" w:hAnsi="Arial" w:cs="Arial"/>
        </w:rPr>
        <w:t>Unique page views: 228</w:t>
      </w:r>
    </w:p>
    <w:p w14:paraId="5CEA76DE" w14:textId="472CF6BA" w:rsidR="006A15F0" w:rsidRDefault="00E25355" w:rsidP="0BE50271">
      <w:pPr>
        <w:pStyle w:val="ListParagraph"/>
        <w:numPr>
          <w:ilvl w:val="0"/>
          <w:numId w:val="1"/>
        </w:numPr>
        <w:rPr>
          <w:rFonts w:eastAsiaTheme="minorEastAsia"/>
        </w:rPr>
      </w:pPr>
      <w:hyperlink r:id="rId19">
        <w:r w:rsidR="006A15F0" w:rsidRPr="0BE50271">
          <w:rPr>
            <w:rStyle w:val="Hyperlink"/>
            <w:rFonts w:ascii="Arial" w:hAnsi="Arial" w:cs="Arial"/>
          </w:rPr>
          <w:t>LGA responds to the Public Accounts Committee Report on the Culture Recovery Fund</w:t>
        </w:r>
        <w:r w:rsidR="006A15F0">
          <w:br/>
        </w:r>
      </w:hyperlink>
      <w:r w:rsidR="53BC113B" w:rsidRPr="0BE50271">
        <w:rPr>
          <w:rFonts w:ascii="Arial" w:eastAsia="Arial" w:hAnsi="Arial" w:cs="Arial"/>
        </w:rPr>
        <w:t>Total page views: 144</w:t>
      </w:r>
      <w:r w:rsidR="006A15F0">
        <w:br/>
      </w:r>
      <w:r w:rsidR="53BC113B" w:rsidRPr="0BE50271">
        <w:rPr>
          <w:rFonts w:ascii="Arial" w:eastAsia="Arial" w:hAnsi="Arial" w:cs="Arial"/>
        </w:rPr>
        <w:t>Unique page views: 76</w:t>
      </w:r>
    </w:p>
    <w:p w14:paraId="425EB732" w14:textId="54C86BFA" w:rsidR="006A15F0" w:rsidRDefault="00E25355" w:rsidP="0BE50271">
      <w:pPr>
        <w:pStyle w:val="ListParagraph"/>
        <w:numPr>
          <w:ilvl w:val="0"/>
          <w:numId w:val="1"/>
        </w:numPr>
        <w:rPr>
          <w:rFonts w:eastAsiaTheme="minorEastAsia"/>
        </w:rPr>
      </w:pPr>
      <w:hyperlink r:id="rId20">
        <w:r w:rsidR="006A15F0" w:rsidRPr="0BE50271">
          <w:rPr>
            <w:rStyle w:val="Hyperlink"/>
            <w:rFonts w:ascii="Arial" w:hAnsi="Arial" w:cs="Arial"/>
          </w:rPr>
          <w:t>Councils wish England luck ahead of Euro 2020 Wembley final</w:t>
        </w:r>
        <w:r w:rsidR="006A15F0">
          <w:br/>
        </w:r>
      </w:hyperlink>
      <w:r w:rsidR="53BC113B" w:rsidRPr="0BE50271">
        <w:rPr>
          <w:rFonts w:ascii="Arial" w:eastAsia="Arial" w:hAnsi="Arial" w:cs="Arial"/>
        </w:rPr>
        <w:t>Total page views: 110</w:t>
      </w:r>
      <w:r w:rsidR="006A15F0">
        <w:br/>
      </w:r>
      <w:r w:rsidR="53BC113B" w:rsidRPr="0BE50271">
        <w:rPr>
          <w:rFonts w:ascii="Arial" w:eastAsia="Arial" w:hAnsi="Arial" w:cs="Arial"/>
        </w:rPr>
        <w:t>Unique page views: 63</w:t>
      </w:r>
    </w:p>
    <w:p w14:paraId="2CBF0B5C" w14:textId="7A4E68D6" w:rsidR="006A15F0" w:rsidRDefault="00E25355" w:rsidP="0BE50271">
      <w:pPr>
        <w:pStyle w:val="ListParagraph"/>
        <w:numPr>
          <w:ilvl w:val="0"/>
          <w:numId w:val="1"/>
        </w:numPr>
        <w:rPr>
          <w:rFonts w:eastAsiaTheme="minorEastAsia"/>
        </w:rPr>
      </w:pPr>
      <w:hyperlink r:id="rId21">
        <w:r w:rsidR="006A15F0" w:rsidRPr="0BE50271">
          <w:rPr>
            <w:rStyle w:val="Hyperlink"/>
            <w:rFonts w:ascii="Arial" w:hAnsi="Arial" w:cs="Arial"/>
          </w:rPr>
          <w:t>LGA responds to the Government's new Health Incentive Programme</w:t>
        </w:r>
        <w:r w:rsidR="006A15F0">
          <w:br/>
        </w:r>
      </w:hyperlink>
      <w:r w:rsidR="53BC113B" w:rsidRPr="0BE50271">
        <w:rPr>
          <w:rFonts w:ascii="Arial" w:eastAsia="Arial" w:hAnsi="Arial" w:cs="Arial"/>
        </w:rPr>
        <w:t>Total page views: 404</w:t>
      </w:r>
      <w:r w:rsidR="006A15F0">
        <w:br/>
      </w:r>
      <w:r w:rsidR="53BC113B" w:rsidRPr="0BE50271">
        <w:rPr>
          <w:rFonts w:ascii="Arial" w:eastAsia="Arial" w:hAnsi="Arial" w:cs="Arial"/>
        </w:rPr>
        <w:t>Unique page views: 219</w:t>
      </w:r>
    </w:p>
    <w:p w14:paraId="3E07DF5B" w14:textId="2BFFE24C" w:rsidR="006A15F0" w:rsidRDefault="00E25355" w:rsidP="0BE50271">
      <w:pPr>
        <w:pStyle w:val="ListParagraph"/>
        <w:numPr>
          <w:ilvl w:val="0"/>
          <w:numId w:val="1"/>
        </w:numPr>
        <w:rPr>
          <w:rFonts w:eastAsiaTheme="minorEastAsia"/>
        </w:rPr>
      </w:pPr>
      <w:hyperlink r:id="rId22">
        <w:r w:rsidR="006A15F0" w:rsidRPr="0BE50271">
          <w:rPr>
            <w:rStyle w:val="Hyperlink"/>
            <w:rFonts w:ascii="Arial" w:hAnsi="Arial" w:cs="Arial"/>
          </w:rPr>
          <w:t>LGA responds to Online Media Literacy Strategy</w:t>
        </w:r>
        <w:r w:rsidR="006A15F0">
          <w:br/>
        </w:r>
      </w:hyperlink>
      <w:r w:rsidR="53BC113B" w:rsidRPr="0BE50271">
        <w:rPr>
          <w:rFonts w:ascii="Arial" w:eastAsia="Arial" w:hAnsi="Arial" w:cs="Arial"/>
        </w:rPr>
        <w:t>Total page views: 92</w:t>
      </w:r>
      <w:r w:rsidR="006A15F0">
        <w:br/>
      </w:r>
      <w:r w:rsidR="53BC113B" w:rsidRPr="0BE50271">
        <w:rPr>
          <w:rFonts w:ascii="Arial" w:eastAsia="Arial" w:hAnsi="Arial" w:cs="Arial"/>
        </w:rPr>
        <w:t>Unique page views: 54</w:t>
      </w:r>
    </w:p>
    <w:p w14:paraId="0AC4DE1E" w14:textId="28639FD2" w:rsidR="006A15F0" w:rsidRDefault="00E25355" w:rsidP="0BE50271">
      <w:pPr>
        <w:pStyle w:val="ListParagraph"/>
        <w:numPr>
          <w:ilvl w:val="0"/>
          <w:numId w:val="1"/>
        </w:numPr>
        <w:rPr>
          <w:rFonts w:eastAsiaTheme="minorEastAsia"/>
        </w:rPr>
      </w:pPr>
      <w:hyperlink r:id="rId23">
        <w:r w:rsidR="006A15F0" w:rsidRPr="0BE50271">
          <w:rPr>
            <w:rStyle w:val="Hyperlink"/>
            <w:rFonts w:ascii="Arial" w:hAnsi="Arial" w:cs="Arial"/>
          </w:rPr>
          <w:t>LGA responds to the return of Parkrun events</w:t>
        </w:r>
        <w:r w:rsidR="006A15F0">
          <w:br/>
        </w:r>
      </w:hyperlink>
      <w:r w:rsidR="53BC113B" w:rsidRPr="0BE50271">
        <w:rPr>
          <w:rFonts w:ascii="Arial" w:eastAsia="Arial" w:hAnsi="Arial" w:cs="Arial"/>
        </w:rPr>
        <w:t>Total page views: 100</w:t>
      </w:r>
      <w:r w:rsidR="006A15F0">
        <w:br/>
      </w:r>
      <w:r w:rsidR="53BC113B" w:rsidRPr="0BE50271">
        <w:rPr>
          <w:rFonts w:ascii="Arial" w:eastAsia="Arial" w:hAnsi="Arial" w:cs="Arial"/>
        </w:rPr>
        <w:t>Unique page views: 63</w:t>
      </w:r>
    </w:p>
    <w:p w14:paraId="6810F2DF" w14:textId="52907640" w:rsidR="006A15F0" w:rsidRDefault="006A15F0" w:rsidP="0BE50271">
      <w:pPr>
        <w:pStyle w:val="ListParagraph"/>
        <w:numPr>
          <w:ilvl w:val="0"/>
          <w:numId w:val="1"/>
        </w:numPr>
        <w:rPr>
          <w:rFonts w:eastAsiaTheme="minorEastAsia"/>
        </w:rPr>
      </w:pPr>
      <w:r w:rsidRPr="0BE50271">
        <w:rPr>
          <w:rFonts w:ascii="Arial" w:hAnsi="Arial" w:cs="Arial"/>
        </w:rPr>
        <w:t xml:space="preserve"> </w:t>
      </w:r>
      <w:hyperlink r:id="rId24">
        <w:r w:rsidRPr="0BE50271">
          <w:rPr>
            <w:rStyle w:val="Hyperlink"/>
            <w:rFonts w:ascii="Arial" w:hAnsi="Arial" w:cs="Arial"/>
          </w:rPr>
          <w:t>LGA responds to Sport in our Communities select committee report</w:t>
        </w:r>
        <w:r>
          <w:br/>
        </w:r>
      </w:hyperlink>
      <w:r w:rsidR="53BC113B" w:rsidRPr="0BE50271">
        <w:rPr>
          <w:rFonts w:ascii="Arial" w:eastAsia="Arial" w:hAnsi="Arial" w:cs="Arial"/>
        </w:rPr>
        <w:t>Total page views: 141</w:t>
      </w:r>
      <w:r>
        <w:br/>
      </w:r>
      <w:r w:rsidR="53BC113B" w:rsidRPr="0BE50271">
        <w:rPr>
          <w:rFonts w:ascii="Arial" w:eastAsia="Arial" w:hAnsi="Arial" w:cs="Arial"/>
        </w:rPr>
        <w:t>Unique page views: 78</w:t>
      </w:r>
    </w:p>
    <w:p w14:paraId="65E0D57D" w14:textId="053AFAED" w:rsidR="006A15F0" w:rsidRDefault="006A15F0" w:rsidP="0BE50271">
      <w:pPr>
        <w:pStyle w:val="ListParagraph"/>
        <w:numPr>
          <w:ilvl w:val="0"/>
          <w:numId w:val="1"/>
        </w:numPr>
        <w:rPr>
          <w:rFonts w:eastAsiaTheme="minorEastAsia"/>
        </w:rPr>
      </w:pPr>
      <w:r w:rsidRPr="0BE50271">
        <w:rPr>
          <w:rFonts w:ascii="Arial" w:hAnsi="Arial" w:cs="Arial"/>
        </w:rPr>
        <w:t xml:space="preserve"> </w:t>
      </w:r>
      <w:hyperlink r:id="rId25">
        <w:r w:rsidR="007924EE" w:rsidRPr="0BE50271">
          <w:rPr>
            <w:rStyle w:val="Hyperlink"/>
            <w:rFonts w:ascii="Arial" w:hAnsi="Arial" w:cs="Arial"/>
          </w:rPr>
          <w:t>Investment in grassroots and community sport facilities integral to capturing Team GB legacy</w:t>
        </w:r>
        <w:r>
          <w:br/>
        </w:r>
      </w:hyperlink>
      <w:r w:rsidR="53BC113B" w:rsidRPr="0BE50271">
        <w:rPr>
          <w:rFonts w:ascii="Arial" w:eastAsia="Arial" w:hAnsi="Arial" w:cs="Arial"/>
        </w:rPr>
        <w:t>Total page views: 672</w:t>
      </w:r>
      <w:r>
        <w:br/>
      </w:r>
      <w:r w:rsidR="53BC113B" w:rsidRPr="0BE50271">
        <w:rPr>
          <w:rFonts w:ascii="Arial" w:eastAsia="Arial" w:hAnsi="Arial" w:cs="Arial"/>
        </w:rPr>
        <w:t>Unique page views: 426</w:t>
      </w:r>
    </w:p>
    <w:p w14:paraId="03DD7712" w14:textId="39854D39" w:rsidR="007924EE" w:rsidRDefault="00E25355" w:rsidP="0BE50271">
      <w:pPr>
        <w:pStyle w:val="ListParagraph"/>
        <w:numPr>
          <w:ilvl w:val="0"/>
          <w:numId w:val="1"/>
        </w:numPr>
        <w:rPr>
          <w:rFonts w:eastAsiaTheme="minorEastAsia"/>
        </w:rPr>
      </w:pPr>
      <w:hyperlink r:id="rId26">
        <w:r w:rsidR="007924EE" w:rsidRPr="0BE50271">
          <w:rPr>
            <w:rStyle w:val="Hyperlink"/>
            <w:rFonts w:ascii="Arial" w:hAnsi="Arial" w:cs="Arial"/>
          </w:rPr>
          <w:t>LGA responds to Independent Review of Destination Management Organisations</w:t>
        </w:r>
        <w:r w:rsidR="007924EE">
          <w:br/>
        </w:r>
      </w:hyperlink>
      <w:r w:rsidR="53BC113B" w:rsidRPr="0BE50271">
        <w:rPr>
          <w:rFonts w:ascii="Arial" w:eastAsia="Arial" w:hAnsi="Arial" w:cs="Arial"/>
        </w:rPr>
        <w:t>Total page views: 149</w:t>
      </w:r>
      <w:r w:rsidR="007924EE">
        <w:br/>
      </w:r>
      <w:r w:rsidR="53BC113B" w:rsidRPr="0BE50271">
        <w:rPr>
          <w:rFonts w:ascii="Arial" w:eastAsia="Arial" w:hAnsi="Arial" w:cs="Arial"/>
        </w:rPr>
        <w:t>Unique page views: 83</w:t>
      </w:r>
    </w:p>
    <w:p w14:paraId="56155CB7" w14:textId="3FEC63FD" w:rsidR="007924EE" w:rsidRDefault="00E25355" w:rsidP="0BE50271">
      <w:pPr>
        <w:pStyle w:val="ListParagraph"/>
        <w:numPr>
          <w:ilvl w:val="0"/>
          <w:numId w:val="1"/>
        </w:numPr>
        <w:rPr>
          <w:rFonts w:eastAsiaTheme="minorEastAsia"/>
        </w:rPr>
      </w:pPr>
      <w:hyperlink r:id="rId27">
        <w:r w:rsidR="007924EE" w:rsidRPr="0BE50271">
          <w:rPr>
            <w:rStyle w:val="Hyperlink"/>
            <w:rFonts w:ascii="Arial" w:hAnsi="Arial" w:cs="Arial"/>
          </w:rPr>
          <w:t>LGA – securing the future of public sport and leisure facilities and services integral to health of the nation</w:t>
        </w:r>
        <w:r w:rsidR="007924EE">
          <w:br/>
        </w:r>
      </w:hyperlink>
      <w:r w:rsidR="53BC113B" w:rsidRPr="0BE50271">
        <w:rPr>
          <w:rFonts w:ascii="Arial" w:eastAsia="Arial" w:hAnsi="Arial" w:cs="Arial"/>
        </w:rPr>
        <w:t>Total page views: 1,465</w:t>
      </w:r>
      <w:r w:rsidR="007924EE">
        <w:br/>
      </w:r>
      <w:r w:rsidR="53BC113B" w:rsidRPr="0BE50271">
        <w:rPr>
          <w:rFonts w:ascii="Arial" w:eastAsia="Arial" w:hAnsi="Arial" w:cs="Arial"/>
        </w:rPr>
        <w:t>Unique page views: 804</w:t>
      </w:r>
    </w:p>
    <w:p w14:paraId="0001CB02" w14:textId="2F4E4BE4" w:rsidR="007924EE" w:rsidRDefault="00E25355" w:rsidP="0BE50271">
      <w:pPr>
        <w:pStyle w:val="ListParagraph"/>
        <w:numPr>
          <w:ilvl w:val="0"/>
          <w:numId w:val="1"/>
        </w:numPr>
        <w:rPr>
          <w:rFonts w:eastAsiaTheme="minorEastAsia"/>
        </w:rPr>
      </w:pPr>
      <w:hyperlink r:id="rId28">
        <w:r w:rsidR="007924EE" w:rsidRPr="0BE50271">
          <w:rPr>
            <w:rStyle w:val="Hyperlink"/>
            <w:rFonts w:ascii="Arial" w:hAnsi="Arial" w:cs="Arial"/>
          </w:rPr>
          <w:t>LGA responds to Arts Council England's new Delivery Plan</w:t>
        </w:r>
        <w:r w:rsidR="007924EE">
          <w:br/>
        </w:r>
      </w:hyperlink>
      <w:r w:rsidR="53BC113B" w:rsidRPr="0BE50271">
        <w:rPr>
          <w:rFonts w:ascii="Arial" w:eastAsia="Arial" w:hAnsi="Arial" w:cs="Arial"/>
        </w:rPr>
        <w:t>Total page views: 111</w:t>
      </w:r>
      <w:r w:rsidR="007924EE">
        <w:br/>
      </w:r>
      <w:r w:rsidR="53BC113B" w:rsidRPr="0BE50271">
        <w:rPr>
          <w:rFonts w:ascii="Arial" w:eastAsia="Arial" w:hAnsi="Arial" w:cs="Arial"/>
        </w:rPr>
        <w:t>Unique page views: 58</w:t>
      </w:r>
    </w:p>
    <w:p w14:paraId="270CBD9A" w14:textId="05EC6224" w:rsidR="007924EE" w:rsidRDefault="00E25355" w:rsidP="0BE50271">
      <w:pPr>
        <w:pStyle w:val="ListParagraph"/>
        <w:numPr>
          <w:ilvl w:val="0"/>
          <w:numId w:val="1"/>
        </w:numPr>
        <w:rPr>
          <w:rFonts w:eastAsiaTheme="minorEastAsia"/>
        </w:rPr>
      </w:pPr>
      <w:hyperlink r:id="rId29">
        <w:r w:rsidR="007924EE" w:rsidRPr="0BE50271">
          <w:rPr>
            <w:rStyle w:val="Hyperlink"/>
            <w:rFonts w:ascii="Arial" w:hAnsi="Arial" w:cs="Arial"/>
          </w:rPr>
          <w:t>LGA: £875m investment needed in public sports and leisure facilities to tackle health inequalities</w:t>
        </w:r>
        <w:r w:rsidR="007924EE">
          <w:br/>
        </w:r>
      </w:hyperlink>
      <w:r w:rsidR="53BC113B" w:rsidRPr="0BE50271">
        <w:rPr>
          <w:rFonts w:ascii="Arial" w:eastAsia="Arial" w:hAnsi="Arial" w:cs="Arial"/>
        </w:rPr>
        <w:t>Total page views: 586</w:t>
      </w:r>
      <w:r w:rsidR="007924EE">
        <w:br/>
      </w:r>
      <w:r w:rsidR="53BC113B" w:rsidRPr="0BE50271">
        <w:rPr>
          <w:rFonts w:ascii="Arial" w:eastAsia="Arial" w:hAnsi="Arial" w:cs="Arial"/>
        </w:rPr>
        <w:t>Unique page views: 328</w:t>
      </w:r>
    </w:p>
    <w:p w14:paraId="73F8CA6F" w14:textId="004F91F0" w:rsidR="007924EE" w:rsidRDefault="00E25355" w:rsidP="0BE50271">
      <w:pPr>
        <w:pStyle w:val="ListParagraph"/>
        <w:numPr>
          <w:ilvl w:val="0"/>
          <w:numId w:val="1"/>
        </w:numPr>
        <w:rPr>
          <w:rFonts w:eastAsiaTheme="minorEastAsia"/>
        </w:rPr>
      </w:pPr>
      <w:hyperlink r:id="rId30">
        <w:r w:rsidR="007924EE" w:rsidRPr="0BE50271">
          <w:rPr>
            <w:rStyle w:val="Hyperlink"/>
            <w:rFonts w:ascii="Arial" w:hAnsi="Arial" w:cs="Arial"/>
          </w:rPr>
          <w:t>LGA responds to local authority Investment in museums report</w:t>
        </w:r>
        <w:r w:rsidR="007924EE">
          <w:br/>
        </w:r>
      </w:hyperlink>
      <w:r w:rsidR="53BC113B" w:rsidRPr="0BE50271">
        <w:rPr>
          <w:rFonts w:ascii="Arial" w:eastAsia="Arial" w:hAnsi="Arial" w:cs="Arial"/>
        </w:rPr>
        <w:t>Total page views: 100</w:t>
      </w:r>
      <w:r w:rsidR="007924EE">
        <w:br/>
      </w:r>
      <w:r w:rsidR="53BC113B" w:rsidRPr="0BE50271">
        <w:rPr>
          <w:rFonts w:ascii="Arial" w:eastAsia="Arial" w:hAnsi="Arial" w:cs="Arial"/>
        </w:rPr>
        <w:t>Unique page views: 57</w:t>
      </w:r>
    </w:p>
    <w:p w14:paraId="0074B4A8" w14:textId="48D05526" w:rsidR="007924EE" w:rsidRDefault="00E25355" w:rsidP="0BE50271">
      <w:pPr>
        <w:pStyle w:val="ListParagraph"/>
        <w:numPr>
          <w:ilvl w:val="0"/>
          <w:numId w:val="1"/>
        </w:numPr>
        <w:rPr>
          <w:rFonts w:eastAsiaTheme="minorEastAsia"/>
        </w:rPr>
      </w:pPr>
      <w:hyperlink r:id="rId31">
        <w:r w:rsidR="007924EE" w:rsidRPr="0BE50271">
          <w:rPr>
            <w:rStyle w:val="Hyperlink"/>
            <w:rFonts w:ascii="Arial" w:hAnsi="Arial" w:cs="Arial"/>
          </w:rPr>
          <w:t xml:space="preserve">Spending Review 2021: LGA responds to announcement of funding for the UK's culture, </w:t>
        </w:r>
        <w:proofErr w:type="gramStart"/>
        <w:r w:rsidR="007924EE" w:rsidRPr="0BE50271">
          <w:rPr>
            <w:rStyle w:val="Hyperlink"/>
            <w:rFonts w:ascii="Arial" w:hAnsi="Arial" w:cs="Arial"/>
          </w:rPr>
          <w:t>tourism</w:t>
        </w:r>
        <w:proofErr w:type="gramEnd"/>
        <w:r w:rsidR="007924EE" w:rsidRPr="0BE50271">
          <w:rPr>
            <w:rStyle w:val="Hyperlink"/>
            <w:rFonts w:ascii="Arial" w:hAnsi="Arial" w:cs="Arial"/>
          </w:rPr>
          <w:t xml:space="preserve"> and sport sectors</w:t>
        </w:r>
        <w:r w:rsidR="007924EE">
          <w:br/>
        </w:r>
      </w:hyperlink>
      <w:r w:rsidR="53BC113B" w:rsidRPr="0BE50271">
        <w:rPr>
          <w:rFonts w:ascii="Arial" w:eastAsia="Arial" w:hAnsi="Arial" w:cs="Arial"/>
        </w:rPr>
        <w:t xml:space="preserve">Total page views: </w:t>
      </w:r>
      <w:r w:rsidR="00846755">
        <w:rPr>
          <w:rFonts w:ascii="Arial" w:eastAsia="Arial" w:hAnsi="Arial" w:cs="Arial"/>
        </w:rPr>
        <w:t>327</w:t>
      </w:r>
      <w:r w:rsidR="007924EE">
        <w:br/>
      </w:r>
      <w:r w:rsidR="53BC113B" w:rsidRPr="0BE50271">
        <w:rPr>
          <w:rFonts w:ascii="Arial" w:eastAsia="Arial" w:hAnsi="Arial" w:cs="Arial"/>
        </w:rPr>
        <w:t>Unique page views:</w:t>
      </w:r>
      <w:r w:rsidR="00846755">
        <w:rPr>
          <w:rFonts w:ascii="Arial" w:eastAsia="Arial" w:hAnsi="Arial" w:cs="Arial"/>
        </w:rPr>
        <w:t xml:space="preserve"> 169</w:t>
      </w:r>
    </w:p>
    <w:p w14:paraId="63926F97" w14:textId="24688421" w:rsidR="007924EE" w:rsidRDefault="00E25355" w:rsidP="0BE50271">
      <w:pPr>
        <w:pStyle w:val="ListParagraph"/>
        <w:numPr>
          <w:ilvl w:val="0"/>
          <w:numId w:val="1"/>
        </w:numPr>
        <w:rPr>
          <w:rFonts w:eastAsiaTheme="minorEastAsia"/>
        </w:rPr>
      </w:pPr>
      <w:hyperlink r:id="rId32">
        <w:r w:rsidR="007924EE" w:rsidRPr="0BE50271">
          <w:rPr>
            <w:rStyle w:val="Hyperlink"/>
            <w:rFonts w:ascii="Arial" w:hAnsi="Arial" w:cs="Arial"/>
          </w:rPr>
          <w:t>Spending Review 2021: LGA responds to £9 million funding for 100 new urban ‘pocket parks’ across the UK</w:t>
        </w:r>
        <w:r w:rsidR="007924EE">
          <w:br/>
        </w:r>
      </w:hyperlink>
      <w:r w:rsidR="53BC113B" w:rsidRPr="0BE50271">
        <w:rPr>
          <w:rFonts w:ascii="Arial" w:eastAsia="Arial" w:hAnsi="Arial" w:cs="Arial"/>
        </w:rPr>
        <w:t>Total page views: 864</w:t>
      </w:r>
      <w:r w:rsidR="007924EE">
        <w:br/>
      </w:r>
      <w:r w:rsidR="53BC113B" w:rsidRPr="0BE50271">
        <w:rPr>
          <w:rFonts w:ascii="Arial" w:eastAsia="Arial" w:hAnsi="Arial" w:cs="Arial"/>
        </w:rPr>
        <w:t>Unique page views: 460</w:t>
      </w:r>
    </w:p>
    <w:p w14:paraId="4585ABF6" w14:textId="0B33FDD6" w:rsidR="007924EE" w:rsidRDefault="00E25355" w:rsidP="0BE50271">
      <w:pPr>
        <w:pStyle w:val="ListParagraph"/>
        <w:numPr>
          <w:ilvl w:val="0"/>
          <w:numId w:val="1"/>
        </w:numPr>
        <w:rPr>
          <w:rFonts w:eastAsiaTheme="minorEastAsia"/>
        </w:rPr>
      </w:pPr>
      <w:hyperlink r:id="rId33">
        <w:r w:rsidR="007924EE" w:rsidRPr="0BE50271">
          <w:rPr>
            <w:rStyle w:val="Hyperlink"/>
            <w:rFonts w:ascii="Arial" w:hAnsi="Arial" w:cs="Arial"/>
          </w:rPr>
          <w:t>LGA responds to National Fitness Day 2021 activity results</w:t>
        </w:r>
        <w:r w:rsidR="007924EE">
          <w:br/>
        </w:r>
      </w:hyperlink>
      <w:r w:rsidR="53BC113B" w:rsidRPr="0BE50271">
        <w:rPr>
          <w:rFonts w:ascii="Arial" w:eastAsia="Arial" w:hAnsi="Arial" w:cs="Arial"/>
        </w:rPr>
        <w:t>Total page views: 148</w:t>
      </w:r>
      <w:r w:rsidR="007924EE">
        <w:br/>
      </w:r>
      <w:r w:rsidR="53BC113B" w:rsidRPr="0BE50271">
        <w:rPr>
          <w:rFonts w:ascii="Arial" w:eastAsia="Arial" w:hAnsi="Arial" w:cs="Arial"/>
        </w:rPr>
        <w:t>Unique page views: 103</w:t>
      </w:r>
    </w:p>
    <w:p w14:paraId="3F7B091C" w14:textId="0F67710E" w:rsidR="007924EE" w:rsidRDefault="00E25355" w:rsidP="0BE50271">
      <w:pPr>
        <w:pStyle w:val="ListParagraph"/>
        <w:numPr>
          <w:ilvl w:val="0"/>
          <w:numId w:val="1"/>
        </w:numPr>
        <w:rPr>
          <w:rFonts w:eastAsiaTheme="minorEastAsia"/>
        </w:rPr>
      </w:pPr>
      <w:hyperlink r:id="rId34">
        <w:r w:rsidR="007924EE" w:rsidRPr="0BE50271">
          <w:rPr>
            <w:rStyle w:val="Hyperlink"/>
            <w:rFonts w:ascii="Arial" w:hAnsi="Arial" w:cs="Arial"/>
          </w:rPr>
          <w:t>LGA responds to Sport England’s new implementation plan for 2022-25</w:t>
        </w:r>
        <w:r w:rsidR="007924EE">
          <w:br/>
        </w:r>
      </w:hyperlink>
      <w:r w:rsidR="53BC113B" w:rsidRPr="0BE50271">
        <w:rPr>
          <w:rFonts w:ascii="Arial" w:eastAsia="Arial" w:hAnsi="Arial" w:cs="Arial"/>
        </w:rPr>
        <w:t>Total page views: 171</w:t>
      </w:r>
      <w:r w:rsidR="007924EE">
        <w:br/>
      </w:r>
      <w:r w:rsidR="53BC113B" w:rsidRPr="0BE50271">
        <w:rPr>
          <w:rFonts w:ascii="Arial" w:eastAsia="Arial" w:hAnsi="Arial" w:cs="Arial"/>
        </w:rPr>
        <w:t>Unique page views: 94</w:t>
      </w:r>
    </w:p>
    <w:p w14:paraId="54E0DCF2" w14:textId="50C3631B" w:rsidR="007924EE" w:rsidRDefault="00E25355" w:rsidP="0BE50271">
      <w:pPr>
        <w:pStyle w:val="ListParagraph"/>
        <w:numPr>
          <w:ilvl w:val="0"/>
          <w:numId w:val="1"/>
        </w:numPr>
        <w:rPr>
          <w:rFonts w:eastAsiaTheme="minorEastAsia"/>
        </w:rPr>
      </w:pPr>
      <w:hyperlink r:id="rId35">
        <w:r w:rsidR="007924EE" w:rsidRPr="0BE50271">
          <w:rPr>
            <w:rStyle w:val="Hyperlink"/>
            <w:rFonts w:ascii="Arial" w:hAnsi="Arial" w:cs="Arial"/>
          </w:rPr>
          <w:t>LGA response to The House of Lords Committee on a National Plan for Sport and Recreation</w:t>
        </w:r>
        <w:r w:rsidR="007924EE">
          <w:br/>
        </w:r>
      </w:hyperlink>
      <w:r w:rsidR="53BC113B" w:rsidRPr="0BE50271">
        <w:rPr>
          <w:rFonts w:ascii="Arial" w:eastAsia="Arial" w:hAnsi="Arial" w:cs="Arial"/>
        </w:rPr>
        <w:t>Total page views: 152</w:t>
      </w:r>
      <w:r w:rsidR="007924EE">
        <w:br/>
      </w:r>
      <w:r w:rsidR="53BC113B" w:rsidRPr="0BE50271">
        <w:rPr>
          <w:rFonts w:ascii="Arial" w:eastAsia="Arial" w:hAnsi="Arial" w:cs="Arial"/>
        </w:rPr>
        <w:t>Unique page views: 86</w:t>
      </w:r>
    </w:p>
    <w:p w14:paraId="53BB5A5D" w14:textId="6361AB46" w:rsidR="007924EE" w:rsidRDefault="00E25355" w:rsidP="0BE50271">
      <w:pPr>
        <w:pStyle w:val="ListParagraph"/>
        <w:numPr>
          <w:ilvl w:val="0"/>
          <w:numId w:val="1"/>
        </w:numPr>
        <w:rPr>
          <w:rFonts w:eastAsiaTheme="minorEastAsia"/>
        </w:rPr>
      </w:pPr>
      <w:hyperlink r:id="rId36">
        <w:r w:rsidR="007924EE" w:rsidRPr="0BE50271">
          <w:rPr>
            <w:rStyle w:val="Hyperlink"/>
            <w:rFonts w:ascii="Arial" w:hAnsi="Arial" w:cs="Arial"/>
          </w:rPr>
          <w:t>LGA responds to Culture Recovery Fund extension</w:t>
        </w:r>
        <w:r w:rsidR="007924EE">
          <w:br/>
        </w:r>
      </w:hyperlink>
      <w:r w:rsidR="53BC113B" w:rsidRPr="0BE50271">
        <w:rPr>
          <w:rFonts w:ascii="Arial" w:eastAsia="Arial" w:hAnsi="Arial" w:cs="Arial"/>
        </w:rPr>
        <w:t>Total page views: 271</w:t>
      </w:r>
      <w:r w:rsidR="007924EE">
        <w:br/>
      </w:r>
      <w:r w:rsidR="53BC113B" w:rsidRPr="0BE50271">
        <w:rPr>
          <w:rFonts w:ascii="Arial" w:eastAsia="Arial" w:hAnsi="Arial" w:cs="Arial"/>
        </w:rPr>
        <w:t>Unique page views: 147</w:t>
      </w:r>
    </w:p>
    <w:p w14:paraId="2749CB00" w14:textId="14F80034" w:rsidR="007924EE" w:rsidRDefault="00E25355" w:rsidP="0BE50271">
      <w:pPr>
        <w:pStyle w:val="ListParagraph"/>
        <w:numPr>
          <w:ilvl w:val="0"/>
          <w:numId w:val="1"/>
        </w:numPr>
        <w:rPr>
          <w:rFonts w:eastAsiaTheme="minorEastAsia"/>
        </w:rPr>
      </w:pPr>
      <w:hyperlink r:id="rId37">
        <w:r w:rsidR="007924EE" w:rsidRPr="0BE50271">
          <w:rPr>
            <w:rStyle w:val="Hyperlink"/>
            <w:rFonts w:ascii="Arial" w:hAnsi="Arial" w:cs="Arial"/>
          </w:rPr>
          <w:t xml:space="preserve">Culture, </w:t>
        </w:r>
        <w:proofErr w:type="gramStart"/>
        <w:r w:rsidR="007924EE" w:rsidRPr="0BE50271">
          <w:rPr>
            <w:rStyle w:val="Hyperlink"/>
            <w:rFonts w:ascii="Arial" w:hAnsi="Arial" w:cs="Arial"/>
          </w:rPr>
          <w:t>heritage</w:t>
        </w:r>
        <w:proofErr w:type="gramEnd"/>
        <w:r w:rsidR="007924EE" w:rsidRPr="0BE50271">
          <w:rPr>
            <w:rStyle w:val="Hyperlink"/>
            <w:rFonts w:ascii="Arial" w:hAnsi="Arial" w:cs="Arial"/>
          </w:rPr>
          <w:t xml:space="preserve"> and sport – LGA on Levelling Up White Paper</w:t>
        </w:r>
        <w:r w:rsidR="007924EE">
          <w:br/>
        </w:r>
      </w:hyperlink>
      <w:r w:rsidR="53BC113B" w:rsidRPr="0BE50271">
        <w:rPr>
          <w:rFonts w:ascii="Arial" w:eastAsia="Arial" w:hAnsi="Arial" w:cs="Arial"/>
        </w:rPr>
        <w:t>Total page views: 483</w:t>
      </w:r>
      <w:r w:rsidR="007924EE">
        <w:br/>
      </w:r>
      <w:r w:rsidR="53BC113B" w:rsidRPr="0BE50271">
        <w:rPr>
          <w:rFonts w:ascii="Arial" w:eastAsia="Arial" w:hAnsi="Arial" w:cs="Arial"/>
        </w:rPr>
        <w:t>Unique page views: 247</w:t>
      </w:r>
    </w:p>
    <w:p w14:paraId="2127FDB7" w14:textId="3FD8BA44" w:rsidR="007924EE" w:rsidRDefault="00E25355" w:rsidP="0BE50271">
      <w:pPr>
        <w:pStyle w:val="ListParagraph"/>
        <w:numPr>
          <w:ilvl w:val="0"/>
          <w:numId w:val="1"/>
        </w:numPr>
        <w:rPr>
          <w:rFonts w:eastAsiaTheme="minorEastAsia"/>
        </w:rPr>
      </w:pPr>
      <w:hyperlink r:id="rId38">
        <w:r w:rsidR="007924EE" w:rsidRPr="0BE50271">
          <w:rPr>
            <w:rStyle w:val="Hyperlink"/>
            <w:rFonts w:ascii="Arial" w:hAnsi="Arial" w:cs="Arial"/>
          </w:rPr>
          <w:t>LGA responds to announcement of Hearts for the Arts winners</w:t>
        </w:r>
        <w:r w:rsidR="007924EE">
          <w:br/>
        </w:r>
      </w:hyperlink>
      <w:r w:rsidR="53BC113B" w:rsidRPr="0BE50271">
        <w:rPr>
          <w:rFonts w:ascii="Arial" w:eastAsia="Arial" w:hAnsi="Arial" w:cs="Arial"/>
        </w:rPr>
        <w:t>Total page views: 111</w:t>
      </w:r>
      <w:r w:rsidR="007924EE">
        <w:br/>
      </w:r>
      <w:r w:rsidR="53BC113B" w:rsidRPr="0BE50271">
        <w:rPr>
          <w:rFonts w:ascii="Arial" w:eastAsia="Arial" w:hAnsi="Arial" w:cs="Arial"/>
        </w:rPr>
        <w:t>Unique page views: 55</w:t>
      </w:r>
    </w:p>
    <w:p w14:paraId="05A67E9C" w14:textId="3D4DE953" w:rsidR="007924EE" w:rsidRDefault="00E25355" w:rsidP="0BE50271">
      <w:pPr>
        <w:pStyle w:val="ListParagraph"/>
        <w:numPr>
          <w:ilvl w:val="0"/>
          <w:numId w:val="1"/>
        </w:numPr>
        <w:rPr>
          <w:rFonts w:eastAsiaTheme="minorEastAsia"/>
        </w:rPr>
      </w:pPr>
      <w:hyperlink r:id="rId39">
        <w:r w:rsidR="007924EE" w:rsidRPr="0BE50271">
          <w:rPr>
            <w:rStyle w:val="Hyperlink"/>
            <w:rFonts w:ascii="Arial" w:hAnsi="Arial" w:cs="Arial"/>
          </w:rPr>
          <w:t>LGA launches new Commission to promote role of culture in pandemic recovery</w:t>
        </w:r>
        <w:r w:rsidR="007924EE">
          <w:br/>
        </w:r>
      </w:hyperlink>
      <w:r w:rsidR="53BC113B" w:rsidRPr="0BE50271">
        <w:rPr>
          <w:rFonts w:ascii="Arial" w:eastAsia="Arial" w:hAnsi="Arial" w:cs="Arial"/>
        </w:rPr>
        <w:t>Total page views: 750</w:t>
      </w:r>
      <w:r w:rsidR="007924EE">
        <w:br/>
      </w:r>
      <w:r w:rsidR="53BC113B" w:rsidRPr="0BE50271">
        <w:rPr>
          <w:rFonts w:ascii="Arial" w:eastAsia="Arial" w:hAnsi="Arial" w:cs="Arial"/>
        </w:rPr>
        <w:t>Unique page views: 398</w:t>
      </w:r>
    </w:p>
    <w:p w14:paraId="124F6059" w14:textId="62E55424" w:rsidR="007924EE" w:rsidRDefault="007924EE" w:rsidP="007924EE">
      <w:pPr>
        <w:rPr>
          <w:rFonts w:ascii="Arial" w:hAnsi="Arial" w:cs="Arial"/>
          <w:b/>
          <w:bCs/>
        </w:rPr>
      </w:pPr>
      <w:r>
        <w:rPr>
          <w:rFonts w:ascii="Arial" w:hAnsi="Arial" w:cs="Arial"/>
          <w:b/>
          <w:bCs/>
        </w:rPr>
        <w:t>Case studies</w:t>
      </w:r>
    </w:p>
    <w:p w14:paraId="1103FCEE" w14:textId="610AF5EC" w:rsidR="00A36BBC" w:rsidRDefault="007924EE" w:rsidP="00A36BBC">
      <w:pPr>
        <w:pStyle w:val="ListParagraph"/>
        <w:numPr>
          <w:ilvl w:val="0"/>
          <w:numId w:val="1"/>
        </w:numPr>
        <w:rPr>
          <w:rFonts w:ascii="Arial" w:hAnsi="Arial" w:cs="Arial"/>
        </w:rPr>
      </w:pPr>
      <w:r w:rsidRPr="0BE50271">
        <w:rPr>
          <w:rFonts w:ascii="Arial" w:hAnsi="Arial" w:cs="Arial"/>
        </w:rPr>
        <w:t xml:space="preserve">9 case studies have been collated and added to the </w:t>
      </w:r>
      <w:hyperlink r:id="rId40">
        <w:r w:rsidRPr="0BE50271">
          <w:rPr>
            <w:rStyle w:val="Hyperlink"/>
            <w:rFonts w:ascii="Arial" w:hAnsi="Arial" w:cs="Arial"/>
          </w:rPr>
          <w:t xml:space="preserve">LGA case study </w:t>
        </w:r>
        <w:r w:rsidR="001E3FD6" w:rsidRPr="0BE50271">
          <w:rPr>
            <w:rStyle w:val="Hyperlink"/>
            <w:rFonts w:ascii="Arial" w:hAnsi="Arial" w:cs="Arial"/>
          </w:rPr>
          <w:t>bank</w:t>
        </w:r>
      </w:hyperlink>
      <w:r w:rsidRPr="0BE50271">
        <w:rPr>
          <w:rFonts w:ascii="Arial" w:hAnsi="Arial" w:cs="Arial"/>
        </w:rPr>
        <w:t xml:space="preserve">, covering library support for children and early years, and support for refugees. </w:t>
      </w:r>
    </w:p>
    <w:p w14:paraId="0673592A" w14:textId="77777777" w:rsidR="00A36BBC" w:rsidRPr="005B0250" w:rsidRDefault="00A36BBC" w:rsidP="00A36BBC">
      <w:pPr>
        <w:rPr>
          <w:rFonts w:ascii="Arial" w:hAnsi="Arial" w:cs="Arial"/>
          <w:b/>
          <w:bCs/>
        </w:rPr>
      </w:pPr>
      <w:r w:rsidRPr="005B0250">
        <w:rPr>
          <w:rFonts w:ascii="Arial" w:hAnsi="Arial" w:cs="Arial"/>
          <w:b/>
          <w:bCs/>
        </w:rPr>
        <w:t>Improvement support</w:t>
      </w:r>
    </w:p>
    <w:p w14:paraId="107B9EE0" w14:textId="2A36BD2C" w:rsidR="00A36BBC" w:rsidRPr="005B0250" w:rsidRDefault="00A36BBC" w:rsidP="00A36BBC">
      <w:pPr>
        <w:pStyle w:val="ListParagraph"/>
        <w:numPr>
          <w:ilvl w:val="0"/>
          <w:numId w:val="1"/>
        </w:numPr>
        <w:rPr>
          <w:rFonts w:ascii="Arial" w:hAnsi="Arial" w:cs="Arial"/>
        </w:rPr>
      </w:pPr>
      <w:r w:rsidRPr="005B0250">
        <w:rPr>
          <w:rFonts w:ascii="Arial" w:hAnsi="Arial" w:cs="Arial"/>
        </w:rPr>
        <w:t>In response to changing guidance on social distancing, between April 2021 and March 2022, programmes continued to run online to ensure that programmes could continue to run and support officers and councillors. In March, Sport England programmes began to return to face to face delivery.</w:t>
      </w:r>
    </w:p>
    <w:p w14:paraId="718ABEA2" w14:textId="77777777" w:rsidR="00A36BBC" w:rsidRPr="005B0250" w:rsidRDefault="00A36BBC" w:rsidP="00A36BBC">
      <w:pPr>
        <w:rPr>
          <w:rFonts w:ascii="Arial" w:hAnsi="Arial" w:cs="Arial"/>
          <w:b/>
          <w:bCs/>
        </w:rPr>
      </w:pPr>
      <w:r w:rsidRPr="005B0250">
        <w:rPr>
          <w:rFonts w:ascii="Arial" w:hAnsi="Arial" w:cs="Arial"/>
          <w:b/>
          <w:bCs/>
        </w:rPr>
        <w:lastRenderedPageBreak/>
        <w:t>Sport England</w:t>
      </w:r>
    </w:p>
    <w:p w14:paraId="476CE561" w14:textId="60AB573A" w:rsidR="009E15FE" w:rsidRDefault="00A36BBC" w:rsidP="00A36BBC">
      <w:pPr>
        <w:pStyle w:val="ListParagraph"/>
        <w:numPr>
          <w:ilvl w:val="0"/>
          <w:numId w:val="1"/>
        </w:numPr>
        <w:rPr>
          <w:rFonts w:ascii="Arial" w:hAnsi="Arial" w:cs="Arial"/>
        </w:rPr>
      </w:pPr>
      <w:r w:rsidRPr="005B0250">
        <w:rPr>
          <w:rFonts w:ascii="Arial" w:hAnsi="Arial" w:cs="Arial"/>
        </w:rPr>
        <w:t>The Leadership Essentials programme supports senior officers and councillors to develop skills to work systemically and in complex environments, to tackle challenges, such as health inequalities, and to champion physical activity within wider agendas.</w:t>
      </w:r>
      <w:r w:rsidR="009E15FE" w:rsidRPr="005B0250">
        <w:rPr>
          <w:rFonts w:ascii="Arial" w:hAnsi="Arial" w:cs="Arial"/>
        </w:rPr>
        <w:t xml:space="preserve"> </w:t>
      </w:r>
      <w:r w:rsidRPr="005B0250">
        <w:rPr>
          <w:rFonts w:ascii="Arial" w:hAnsi="Arial" w:cs="Arial"/>
        </w:rPr>
        <w:t>Programmes delivered:</w:t>
      </w:r>
    </w:p>
    <w:p w14:paraId="283E3233" w14:textId="77777777" w:rsidR="00D53D23" w:rsidRPr="005B0250" w:rsidRDefault="00D53D23" w:rsidP="00D53D23">
      <w:pPr>
        <w:pStyle w:val="ListParagraph"/>
        <w:ind w:left="360"/>
        <w:rPr>
          <w:rFonts w:ascii="Arial" w:hAnsi="Arial" w:cs="Arial"/>
        </w:rPr>
      </w:pPr>
    </w:p>
    <w:p w14:paraId="48D840ED" w14:textId="77777777" w:rsidR="00D53D23" w:rsidRDefault="00A36BBC" w:rsidP="00D53D23">
      <w:pPr>
        <w:pStyle w:val="ListParagraph"/>
        <w:numPr>
          <w:ilvl w:val="1"/>
          <w:numId w:val="1"/>
        </w:numPr>
        <w:ind w:left="993" w:hanging="633"/>
        <w:rPr>
          <w:rFonts w:ascii="Arial" w:hAnsi="Arial" w:cs="Arial"/>
        </w:rPr>
      </w:pPr>
      <w:r w:rsidRPr="005B0250">
        <w:rPr>
          <w:rFonts w:ascii="Arial" w:hAnsi="Arial" w:cs="Arial"/>
        </w:rPr>
        <w:t>Two online Leadership Essentials: sport and physical activity councillor programmes (July and November) – 21 attendees</w:t>
      </w:r>
    </w:p>
    <w:p w14:paraId="14301FB5" w14:textId="77777777" w:rsidR="00D53D23" w:rsidRDefault="00A36BBC" w:rsidP="00D53D23">
      <w:pPr>
        <w:pStyle w:val="ListParagraph"/>
        <w:numPr>
          <w:ilvl w:val="1"/>
          <w:numId w:val="1"/>
        </w:numPr>
        <w:ind w:left="993" w:hanging="633"/>
        <w:rPr>
          <w:rFonts w:ascii="Arial" w:hAnsi="Arial" w:cs="Arial"/>
        </w:rPr>
      </w:pPr>
      <w:r w:rsidRPr="00D53D23">
        <w:rPr>
          <w:rFonts w:ascii="Arial" w:hAnsi="Arial" w:cs="Arial"/>
        </w:rPr>
        <w:t xml:space="preserve">Three Leadership Essentials: sport and physical activity officer programmes - two online and one in person (September, </w:t>
      </w:r>
      <w:proofErr w:type="gramStart"/>
      <w:r w:rsidRPr="00D53D23">
        <w:rPr>
          <w:rFonts w:ascii="Arial" w:hAnsi="Arial" w:cs="Arial"/>
        </w:rPr>
        <w:t>April</w:t>
      </w:r>
      <w:proofErr w:type="gramEnd"/>
      <w:r w:rsidRPr="00D53D23">
        <w:rPr>
          <w:rFonts w:ascii="Arial" w:hAnsi="Arial" w:cs="Arial"/>
        </w:rPr>
        <w:t xml:space="preserve"> and March) – 51 attendees.</w:t>
      </w:r>
    </w:p>
    <w:p w14:paraId="584A3880" w14:textId="192AA607" w:rsidR="00A36BBC" w:rsidRPr="00D53D23" w:rsidRDefault="009E15FE" w:rsidP="00D53D23">
      <w:pPr>
        <w:pStyle w:val="ListParagraph"/>
        <w:numPr>
          <w:ilvl w:val="1"/>
          <w:numId w:val="1"/>
        </w:numPr>
        <w:ind w:left="993" w:hanging="633"/>
        <w:rPr>
          <w:rFonts w:ascii="Arial" w:hAnsi="Arial" w:cs="Arial"/>
        </w:rPr>
      </w:pPr>
      <w:r w:rsidRPr="00D53D23">
        <w:rPr>
          <w:rFonts w:ascii="Arial" w:hAnsi="Arial" w:cs="Arial"/>
        </w:rPr>
        <w:t>S</w:t>
      </w:r>
      <w:r w:rsidR="00A36BBC" w:rsidRPr="00D53D23">
        <w:rPr>
          <w:rFonts w:ascii="Arial" w:hAnsi="Arial" w:cs="Arial"/>
        </w:rPr>
        <w:t>eries of deep dive and action learning sets have been running to support officer alumni to continue to embed good practice.</w:t>
      </w:r>
    </w:p>
    <w:p w14:paraId="27B7478A" w14:textId="77777777" w:rsidR="009E15FE" w:rsidRPr="005B0250" w:rsidRDefault="009E15FE" w:rsidP="009E15FE">
      <w:pPr>
        <w:pStyle w:val="ListParagraph"/>
        <w:ind w:left="792"/>
        <w:rPr>
          <w:rFonts w:ascii="Arial" w:hAnsi="Arial" w:cs="Arial"/>
        </w:rPr>
      </w:pPr>
    </w:p>
    <w:p w14:paraId="32666429" w14:textId="77777777" w:rsidR="00A36BBC" w:rsidRPr="005B0250" w:rsidRDefault="00A36BBC" w:rsidP="009E15FE">
      <w:pPr>
        <w:pStyle w:val="ListParagraph"/>
        <w:numPr>
          <w:ilvl w:val="0"/>
          <w:numId w:val="1"/>
        </w:numPr>
        <w:rPr>
          <w:rFonts w:ascii="Arial" w:hAnsi="Arial" w:cs="Arial"/>
        </w:rPr>
      </w:pPr>
      <w:proofErr w:type="gramStart"/>
      <w:r w:rsidRPr="005B0250">
        <w:rPr>
          <w:rFonts w:ascii="Arial" w:hAnsi="Arial" w:cs="Arial"/>
        </w:rPr>
        <w:t>Looking ahead, there</w:t>
      </w:r>
      <w:proofErr w:type="gramEnd"/>
      <w:r w:rsidRPr="005B0250">
        <w:rPr>
          <w:rFonts w:ascii="Arial" w:hAnsi="Arial" w:cs="Arial"/>
        </w:rPr>
        <w:t xml:space="preserve"> is an officer programme being delivered in May and a councillor programme being delivered in June.</w:t>
      </w:r>
    </w:p>
    <w:p w14:paraId="1D1D54AF" w14:textId="77777777" w:rsidR="00A36BBC" w:rsidRPr="005B0250" w:rsidRDefault="00A36BBC" w:rsidP="00A36BBC">
      <w:pPr>
        <w:rPr>
          <w:rFonts w:ascii="Arial" w:hAnsi="Arial" w:cs="Arial"/>
          <w:b/>
          <w:bCs/>
        </w:rPr>
      </w:pPr>
      <w:r w:rsidRPr="005B0250">
        <w:rPr>
          <w:rFonts w:ascii="Arial" w:hAnsi="Arial" w:cs="Arial"/>
          <w:b/>
          <w:bCs/>
        </w:rPr>
        <w:t>Arts Council England</w:t>
      </w:r>
    </w:p>
    <w:p w14:paraId="075EAE65" w14:textId="153D1479" w:rsidR="00A61FE4" w:rsidRDefault="00A36BBC" w:rsidP="00A36BBC">
      <w:pPr>
        <w:pStyle w:val="ListParagraph"/>
        <w:numPr>
          <w:ilvl w:val="0"/>
          <w:numId w:val="1"/>
        </w:numPr>
        <w:rPr>
          <w:rFonts w:ascii="Arial" w:hAnsi="Arial" w:cs="Arial"/>
        </w:rPr>
      </w:pPr>
      <w:r w:rsidRPr="005B0250">
        <w:rPr>
          <w:rFonts w:ascii="Arial" w:hAnsi="Arial" w:cs="Arial"/>
        </w:rPr>
        <w:t>The Leadership Essentials: Culture programme supports elected members to become champions of place and to develop skills, networks and best practice that enable culture to be used to leverage social outcomes.</w:t>
      </w:r>
      <w:r w:rsidR="009E15FE" w:rsidRPr="005B0250">
        <w:rPr>
          <w:rFonts w:ascii="Arial" w:hAnsi="Arial" w:cs="Arial"/>
        </w:rPr>
        <w:t xml:space="preserve"> Programmes</w:t>
      </w:r>
      <w:r w:rsidR="00A61FE4" w:rsidRPr="005B0250">
        <w:rPr>
          <w:rFonts w:ascii="Arial" w:hAnsi="Arial" w:cs="Arial"/>
        </w:rPr>
        <w:t xml:space="preserve"> delivered:</w:t>
      </w:r>
    </w:p>
    <w:p w14:paraId="63471A25" w14:textId="77777777" w:rsidR="00D53D23" w:rsidRPr="005B0250" w:rsidRDefault="00D53D23" w:rsidP="00D53D23">
      <w:pPr>
        <w:pStyle w:val="ListParagraph"/>
        <w:ind w:left="360"/>
        <w:rPr>
          <w:rFonts w:ascii="Arial" w:hAnsi="Arial" w:cs="Arial"/>
        </w:rPr>
      </w:pPr>
    </w:p>
    <w:p w14:paraId="715A0FA3" w14:textId="41DF1832" w:rsidR="00A36BBC" w:rsidRPr="005B0250" w:rsidRDefault="00A36BBC" w:rsidP="00D53D23">
      <w:pPr>
        <w:pStyle w:val="ListParagraph"/>
        <w:numPr>
          <w:ilvl w:val="1"/>
          <w:numId w:val="1"/>
        </w:numPr>
        <w:tabs>
          <w:tab w:val="left" w:pos="1134"/>
        </w:tabs>
        <w:ind w:left="993" w:hanging="633"/>
        <w:rPr>
          <w:rFonts w:ascii="Arial" w:hAnsi="Arial" w:cs="Arial"/>
        </w:rPr>
      </w:pPr>
      <w:r w:rsidRPr="005B0250">
        <w:rPr>
          <w:rFonts w:ascii="Arial" w:hAnsi="Arial" w:cs="Arial"/>
        </w:rPr>
        <w:t>Leadership Essentials: culture councillor programme – 13 attendees</w:t>
      </w:r>
    </w:p>
    <w:p w14:paraId="26B01F37" w14:textId="77777777" w:rsidR="00A61FE4" w:rsidRPr="005B0250" w:rsidRDefault="00A61FE4" w:rsidP="00A61FE4">
      <w:pPr>
        <w:pStyle w:val="ListParagraph"/>
        <w:ind w:left="792"/>
        <w:rPr>
          <w:rFonts w:ascii="Arial" w:hAnsi="Arial" w:cs="Arial"/>
        </w:rPr>
      </w:pPr>
    </w:p>
    <w:p w14:paraId="2716DE8C" w14:textId="77777777" w:rsidR="00A36BBC" w:rsidRPr="005B0250" w:rsidRDefault="00A36BBC" w:rsidP="00A61FE4">
      <w:pPr>
        <w:pStyle w:val="ListParagraph"/>
        <w:numPr>
          <w:ilvl w:val="0"/>
          <w:numId w:val="1"/>
        </w:numPr>
        <w:rPr>
          <w:rFonts w:ascii="Arial" w:hAnsi="Arial" w:cs="Arial"/>
        </w:rPr>
      </w:pPr>
      <w:proofErr w:type="gramStart"/>
      <w:r w:rsidRPr="005B0250">
        <w:rPr>
          <w:rFonts w:ascii="Arial" w:hAnsi="Arial" w:cs="Arial"/>
        </w:rPr>
        <w:t>Looking ahead, there</w:t>
      </w:r>
      <w:proofErr w:type="gramEnd"/>
      <w:r w:rsidRPr="005B0250">
        <w:rPr>
          <w:rFonts w:ascii="Arial" w:hAnsi="Arial" w:cs="Arial"/>
        </w:rPr>
        <w:t xml:space="preserve"> is an online senior officer pilot running June – July, an online alumni session in June and 10 online peer challenges (3 culture and 7 library), running between April and August 2022. (This activity is part of the 2021-22 programme, plus a separate grant for the senior officer pilot, and this activity was agreed to be delivered after March).</w:t>
      </w:r>
    </w:p>
    <w:p w14:paraId="351DC400" w14:textId="033E84DC" w:rsidR="001E3FD6" w:rsidRPr="00A61FE4" w:rsidRDefault="001E3FD6" w:rsidP="00A61FE4">
      <w:pPr>
        <w:rPr>
          <w:rFonts w:ascii="Arial" w:hAnsi="Arial" w:cs="Arial"/>
        </w:rPr>
      </w:pPr>
    </w:p>
    <w:sectPr w:rsidR="001E3FD6" w:rsidRPr="00A61FE4">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958A" w14:textId="77777777" w:rsidR="00E25355" w:rsidRDefault="00E25355" w:rsidP="00D53D23">
      <w:pPr>
        <w:spacing w:after="0" w:line="240" w:lineRule="auto"/>
      </w:pPr>
      <w:r>
        <w:separator/>
      </w:r>
    </w:p>
  </w:endnote>
  <w:endnote w:type="continuationSeparator" w:id="0">
    <w:p w14:paraId="58757C08" w14:textId="77777777" w:rsidR="00E25355" w:rsidRDefault="00E25355" w:rsidP="00D5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CF6E" w14:textId="77777777" w:rsidR="00E25355" w:rsidRDefault="00E25355" w:rsidP="00D53D23">
      <w:pPr>
        <w:spacing w:after="0" w:line="240" w:lineRule="auto"/>
      </w:pPr>
      <w:r>
        <w:separator/>
      </w:r>
    </w:p>
  </w:footnote>
  <w:footnote w:type="continuationSeparator" w:id="0">
    <w:p w14:paraId="7C2CC158" w14:textId="77777777" w:rsidR="00E25355" w:rsidRDefault="00E25355" w:rsidP="00D5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E77" w14:textId="7247439F" w:rsidR="00D53D23" w:rsidRPr="00D53D23" w:rsidRDefault="00D53D23" w:rsidP="00D53D23">
    <w:pPr>
      <w:pStyle w:val="Header"/>
      <w:jc w:val="right"/>
      <w:rPr>
        <w:rFonts w:ascii="Arial" w:hAnsi="Arial" w:cs="Arial"/>
        <w:b/>
        <w:bCs/>
        <w:sz w:val="24"/>
        <w:szCs w:val="24"/>
      </w:rPr>
    </w:pPr>
    <w:r w:rsidRPr="00D53D23">
      <w:rPr>
        <w:rFonts w:ascii="Arial" w:hAnsi="Arial" w:cs="Arial"/>
        <w:b/>
        <w:bCs/>
        <w:sz w:val="24"/>
        <w:szCs w:val="24"/>
      </w:rPr>
      <w:t>Annex A</w:t>
    </w:r>
  </w:p>
  <w:p w14:paraId="4723CEC5" w14:textId="77777777" w:rsidR="00D53D23" w:rsidRPr="00D53D23" w:rsidRDefault="00D53D23" w:rsidP="00D53D23">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4A0"/>
    <w:multiLevelType w:val="hybridMultilevel"/>
    <w:tmpl w:val="27C2A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C00A7"/>
    <w:multiLevelType w:val="hybridMultilevel"/>
    <w:tmpl w:val="8FD8E43E"/>
    <w:lvl w:ilvl="0" w:tplc="B1F8E83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32C73"/>
    <w:multiLevelType w:val="hybridMultilevel"/>
    <w:tmpl w:val="F10E3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F64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984E6B"/>
    <w:multiLevelType w:val="hybridMultilevel"/>
    <w:tmpl w:val="29A04D5C"/>
    <w:lvl w:ilvl="0" w:tplc="B1F8E83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96380"/>
    <w:multiLevelType w:val="hybridMultilevel"/>
    <w:tmpl w:val="F9745BFA"/>
    <w:lvl w:ilvl="0" w:tplc="B1F8E83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5D4FCD"/>
    <w:multiLevelType w:val="multilevel"/>
    <w:tmpl w:val="18B88A1C"/>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51"/>
    <w:rsid w:val="000F298D"/>
    <w:rsid w:val="001E3FD6"/>
    <w:rsid w:val="003F0351"/>
    <w:rsid w:val="00563BED"/>
    <w:rsid w:val="005B0250"/>
    <w:rsid w:val="006A15F0"/>
    <w:rsid w:val="006B2E3E"/>
    <w:rsid w:val="007924EE"/>
    <w:rsid w:val="00846755"/>
    <w:rsid w:val="009E15FE"/>
    <w:rsid w:val="00A36BBC"/>
    <w:rsid w:val="00A61FE4"/>
    <w:rsid w:val="00AF2571"/>
    <w:rsid w:val="00C59A59"/>
    <w:rsid w:val="00D53D23"/>
    <w:rsid w:val="00E25355"/>
    <w:rsid w:val="00F906AE"/>
    <w:rsid w:val="0BE50271"/>
    <w:rsid w:val="10347A03"/>
    <w:rsid w:val="125E6627"/>
    <w:rsid w:val="1826638B"/>
    <w:rsid w:val="19C233EC"/>
    <w:rsid w:val="1F278073"/>
    <w:rsid w:val="250CD419"/>
    <w:rsid w:val="284474DB"/>
    <w:rsid w:val="2A6E60FF"/>
    <w:rsid w:val="2DA601C1"/>
    <w:rsid w:val="31174850"/>
    <w:rsid w:val="34154345"/>
    <w:rsid w:val="3FA474BF"/>
    <w:rsid w:val="4477E5E2"/>
    <w:rsid w:val="53BC113B"/>
    <w:rsid w:val="5568A442"/>
    <w:rsid w:val="56BFE356"/>
    <w:rsid w:val="604D9D3F"/>
    <w:rsid w:val="63E38F23"/>
    <w:rsid w:val="6858AF24"/>
    <w:rsid w:val="69F47F85"/>
    <w:rsid w:val="70C96839"/>
    <w:rsid w:val="7A9AE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AA4F"/>
  <w15:chartTrackingRefBased/>
  <w15:docId w15:val="{122B6078-FD2F-4543-ABF4-A761664E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0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51"/>
    <w:pPr>
      <w:spacing w:after="0" w:line="240" w:lineRule="auto"/>
    </w:pPr>
  </w:style>
  <w:style w:type="character" w:customStyle="1" w:styleId="Heading2Char">
    <w:name w:val="Heading 2 Char"/>
    <w:basedOn w:val="DefaultParagraphFont"/>
    <w:link w:val="Heading2"/>
    <w:uiPriority w:val="9"/>
    <w:rsid w:val="003F035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0351"/>
    <w:pPr>
      <w:ind w:left="720"/>
      <w:contextualSpacing/>
    </w:pPr>
  </w:style>
  <w:style w:type="character" w:styleId="Hyperlink">
    <w:name w:val="Hyperlink"/>
    <w:basedOn w:val="DefaultParagraphFont"/>
    <w:uiPriority w:val="99"/>
    <w:unhideWhenUsed/>
    <w:rsid w:val="003F0351"/>
    <w:rPr>
      <w:color w:val="0563C1" w:themeColor="hyperlink"/>
      <w:u w:val="single"/>
    </w:rPr>
  </w:style>
  <w:style w:type="character" w:styleId="UnresolvedMention">
    <w:name w:val="Unresolved Mention"/>
    <w:basedOn w:val="DefaultParagraphFont"/>
    <w:uiPriority w:val="99"/>
    <w:semiHidden/>
    <w:unhideWhenUsed/>
    <w:rsid w:val="003F0351"/>
    <w:rPr>
      <w:color w:val="605E5C"/>
      <w:shd w:val="clear" w:color="auto" w:fill="E1DFDD"/>
    </w:rPr>
  </w:style>
  <w:style w:type="paragraph" w:styleId="Header">
    <w:name w:val="header"/>
    <w:basedOn w:val="Normal"/>
    <w:link w:val="HeaderChar"/>
    <w:uiPriority w:val="99"/>
    <w:unhideWhenUsed/>
    <w:rsid w:val="00D53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D23"/>
  </w:style>
  <w:style w:type="paragraph" w:styleId="Footer">
    <w:name w:val="footer"/>
    <w:basedOn w:val="Normal"/>
    <w:link w:val="FooterChar"/>
    <w:uiPriority w:val="99"/>
    <w:unhideWhenUsed/>
    <w:rsid w:val="00D53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3596">
      <w:bodyDiv w:val="1"/>
      <w:marLeft w:val="0"/>
      <w:marRight w:val="0"/>
      <w:marTop w:val="0"/>
      <w:marBottom w:val="0"/>
      <w:divBdr>
        <w:top w:val="none" w:sz="0" w:space="0" w:color="auto"/>
        <w:left w:val="none" w:sz="0" w:space="0" w:color="auto"/>
        <w:bottom w:val="none" w:sz="0" w:space="0" w:color="auto"/>
        <w:right w:val="none" w:sz="0" w:space="0" w:color="auto"/>
      </w:divBdr>
    </w:div>
    <w:div w:id="15768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cal.gov.uk/parliament/briefings-and-responses/briefing-note-councils-impact-rising-energy-costs-leisure-sector" TargetMode="External"/><Relationship Id="rId18" Type="http://schemas.openxmlformats.org/officeDocument/2006/relationships/hyperlink" Target="https://local.gov.uk/about/news/lga-library-investment-key-helping-children-catch-following-pandemic" TargetMode="External"/><Relationship Id="rId26" Type="http://schemas.openxmlformats.org/officeDocument/2006/relationships/hyperlink" Target="https://local.gov.uk/about/news/lga-responds-independent-review-destination-management-organisations-0" TargetMode="External"/><Relationship Id="rId39" Type="http://schemas.openxmlformats.org/officeDocument/2006/relationships/hyperlink" Target="https://local.gov.uk/about/news/lga-launches-new-commission-promote-role-culture-pandemic-recovery" TargetMode="External"/><Relationship Id="rId3" Type="http://schemas.openxmlformats.org/officeDocument/2006/relationships/customXml" Target="../customXml/item3.xml"/><Relationship Id="rId21" Type="http://schemas.openxmlformats.org/officeDocument/2006/relationships/hyperlink" Target="https://local.gov.uk/about/news/lga-responds-governments-new-health-incentive-programme" TargetMode="External"/><Relationship Id="rId34" Type="http://schemas.openxmlformats.org/officeDocument/2006/relationships/hyperlink" Target="https://local.gov.uk/about/news/lga-responds-sport-englands-new-implementation-plan-2022-25"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ocal.gov.uk/parliament/briefings-and-responses/impact-government-policy-and-spending-creative-sector-house" TargetMode="External"/><Relationship Id="rId17" Type="http://schemas.openxmlformats.org/officeDocument/2006/relationships/hyperlink" Target="https://www.local.gov.uk/topics/culture-tourism-leisure-and-sport/queens-platinum-jubilee-central-weekend-2022" TargetMode="External"/><Relationship Id="rId25" Type="http://schemas.openxmlformats.org/officeDocument/2006/relationships/hyperlink" Target="https://local.gov.uk/about/news/investment-grassroots-and-community-sport-facilities-integral-capturing-team-gb-legacy" TargetMode="External"/><Relationship Id="rId33" Type="http://schemas.openxmlformats.org/officeDocument/2006/relationships/hyperlink" Target="https://local.gov.uk/about/news/lga-responds-national-fitness-day-2021-activity-results" TargetMode="External"/><Relationship Id="rId38" Type="http://schemas.openxmlformats.org/officeDocument/2006/relationships/hyperlink" Target="https://local.gov.uk/about/news/lga-responds-announcement-hearts-arts-winners" TargetMode="External"/><Relationship Id="rId2" Type="http://schemas.openxmlformats.org/officeDocument/2006/relationships/customXml" Target="../customXml/item2.xml"/><Relationship Id="rId16" Type="http://schemas.openxmlformats.org/officeDocument/2006/relationships/hyperlink" Target="https://local.gov.uk/publications/spending-review-2021-departmental-supplement-department-digital-culture-media-and" TargetMode="External"/><Relationship Id="rId20" Type="http://schemas.openxmlformats.org/officeDocument/2006/relationships/hyperlink" Target="https://local.gov.uk/about/news/councils-wish-england-luck-ahead-euro-2020-wembley-final" TargetMode="External"/><Relationship Id="rId29" Type="http://schemas.openxmlformats.org/officeDocument/2006/relationships/hyperlink" Target="https://local.gov.uk/about/news/lga-ps875m-investment-needed-public-sports-and-leisure-facilities-tackle-healt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uk/parliament/briefings-and-responses/debate-promoting-tourism-uk-house-lords-24-june-2021" TargetMode="External"/><Relationship Id="rId24" Type="http://schemas.openxmlformats.org/officeDocument/2006/relationships/hyperlink" Target="https://local.gov.uk/about/news/lga-responds-sport-our-communities-select-committee-report" TargetMode="External"/><Relationship Id="rId32" Type="http://schemas.openxmlformats.org/officeDocument/2006/relationships/hyperlink" Target="https://local.gov.uk/about/news/spending-review-2021-lga-responds-ps9-million-funding-100-new-urban-pocket-parks-across" TargetMode="External"/><Relationship Id="rId37" Type="http://schemas.openxmlformats.org/officeDocument/2006/relationships/hyperlink" Target="https://local.gov.uk/about/news/culture-heritage-and-sport-lga-levelling-white-paper" TargetMode="External"/><Relationship Id="rId40" Type="http://schemas.openxmlformats.org/officeDocument/2006/relationships/hyperlink" Target="https://local.gov.uk/case-studies?topic%5b2446%5d=2446" TargetMode="External"/><Relationship Id="rId5" Type="http://schemas.openxmlformats.org/officeDocument/2006/relationships/styles" Target="styles.xml"/><Relationship Id="rId15" Type="http://schemas.openxmlformats.org/officeDocument/2006/relationships/hyperlink" Target="https://local.gov.uk/publications/securing-future-public-sport-and-leisure-services" TargetMode="External"/><Relationship Id="rId23" Type="http://schemas.openxmlformats.org/officeDocument/2006/relationships/hyperlink" Target="https://local.gov.uk/about/news/lga-responds-return-parkrun-events" TargetMode="External"/><Relationship Id="rId28" Type="http://schemas.openxmlformats.org/officeDocument/2006/relationships/hyperlink" Target="https://local.gov.uk/about/news/lga-responds-arts-council-englands-new-delivery-plan" TargetMode="External"/><Relationship Id="rId36" Type="http://schemas.openxmlformats.org/officeDocument/2006/relationships/hyperlink" Target="https://local.gov.uk/about/news/lga-responds-culture-recovery-fund-extension" TargetMode="External"/><Relationship Id="rId10" Type="http://schemas.openxmlformats.org/officeDocument/2006/relationships/hyperlink" Target="https://local.gov.uk/parliament/briefings-and-responses/lga-submission-independent-review-destination-management" TargetMode="External"/><Relationship Id="rId19" Type="http://schemas.openxmlformats.org/officeDocument/2006/relationships/hyperlink" Target="https://local.gov.uk/about/news/lga-responds-public-accounts-committee-report-culture-recovery-fund" TargetMode="External"/><Relationship Id="rId31" Type="http://schemas.openxmlformats.org/officeDocument/2006/relationships/hyperlink" Target="https://local.gov.uk/about/news/spending-review-2021-lga-responds-announcement-funding-uks-culture-tourism-and-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cal.gov.uk/publications/guide-emergency-insourcing-leisure-services" TargetMode="External"/><Relationship Id="rId22" Type="http://schemas.openxmlformats.org/officeDocument/2006/relationships/hyperlink" Target="https://local.gov.uk/about/news/lga-responds-online-media-literacy-strategy" TargetMode="External"/><Relationship Id="rId27" Type="http://schemas.openxmlformats.org/officeDocument/2006/relationships/hyperlink" Target="https://local.gov.uk/about/news/lga-securing-future-public-sport-and-leisure-facilities-and-services-integral-health" TargetMode="External"/><Relationship Id="rId30" Type="http://schemas.openxmlformats.org/officeDocument/2006/relationships/hyperlink" Target="https://local.gov.uk/about/news/lga-responds-local-authority-investment-museums-report" TargetMode="External"/><Relationship Id="rId35" Type="http://schemas.openxmlformats.org/officeDocument/2006/relationships/hyperlink" Target="https://local.gov.uk/about/news/lga-response-house-lords-committee-national-plan-sport-and-recrea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Amelia Sutton</DisplayName>
        <AccountId>260</AccountId>
        <AccountType/>
      </UserInfo>
      <UserInfo>
        <DisplayName>Emma West</DisplayName>
        <AccountId>181</AccountId>
        <AccountType/>
      </UserInfo>
      <UserInfo>
        <DisplayName>Rebecca Cox</DisplayName>
        <AccountId>16</AccountId>
        <AccountType/>
      </UserInfo>
      <UserInfo>
        <DisplayName>Ian Leete</DisplayName>
        <AccountId>14</AccountId>
        <AccountType/>
      </UserInfo>
      <UserInfo>
        <DisplayName>Samantha Ramanah</DisplayName>
        <AccountId>41</AccountId>
        <AccountType/>
      </UserInfo>
      <UserInfo>
        <DisplayName>Lauren Lucas</DisplayName>
        <AccountId>28</AccountId>
        <AccountType/>
      </UserInfo>
      <UserInfo>
        <DisplayName>Megan Edwards</DisplayName>
        <AccountId>228</AccountId>
        <AccountType/>
      </UserInfo>
      <UserInfo>
        <DisplayName>Joe Difford</DisplayName>
        <AccountId>421</AccountId>
        <AccountType/>
      </UserInfo>
      <UserInfo>
        <DisplayName>Jessica Craig</DisplayName>
        <AccountId>299</AccountId>
        <AccountType/>
      </UserInfo>
      <UserInfo>
        <DisplayName>Helen Hull</DisplayName>
        <AccountId>232</AccountId>
        <AccountType/>
      </UserInfo>
    </SharedWithUsers>
  </documentManagement>
</p:properties>
</file>

<file path=customXml/itemProps1.xml><?xml version="1.0" encoding="utf-8"?>
<ds:datastoreItem xmlns:ds="http://schemas.openxmlformats.org/officeDocument/2006/customXml" ds:itemID="{86F7E3DA-9CA1-4792-B9A2-1CD31A17B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E0762-646F-4EB3-90E4-F1759FBAA6EA}">
  <ds:schemaRefs>
    <ds:schemaRef ds:uri="http://schemas.microsoft.com/sharepoint/v3/contenttype/forms"/>
  </ds:schemaRefs>
</ds:datastoreItem>
</file>

<file path=customXml/itemProps3.xml><?xml version="1.0" encoding="utf-8"?>
<ds:datastoreItem xmlns:ds="http://schemas.openxmlformats.org/officeDocument/2006/customXml" ds:itemID="{17E0B88D-6192-4916-A49C-03F1E3ACA56A}">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Leete</dc:creator>
  <cp:keywords/>
  <dc:description/>
  <cp:lastModifiedBy>Emma West</cp:lastModifiedBy>
  <cp:revision>7</cp:revision>
  <dcterms:created xsi:type="dcterms:W3CDTF">2022-06-01T10:04:00Z</dcterms:created>
  <dcterms:modified xsi:type="dcterms:W3CDTF">2022-06-01T13:15:00Z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MediaServiceImageTags">
    <vt:lpwstr/>
  </property>
</Properties>
</file>